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EE" w:rsidRDefault="00611D54" w:rsidP="00611D5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公表の対象とならない区民の声について</w:t>
      </w:r>
    </w:p>
    <w:p w:rsidR="00611D54" w:rsidRDefault="00611D54">
      <w:pPr>
        <w:rPr>
          <w:rFonts w:asciiTheme="majorEastAsia" w:eastAsiaTheme="majorEastAsia" w:hAnsiTheme="majorEastAsia"/>
          <w:sz w:val="24"/>
          <w:szCs w:val="24"/>
        </w:rPr>
      </w:pPr>
    </w:p>
    <w:p w:rsidR="00B54AAF" w:rsidRDefault="00B54AA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公表する区民の声は、区ホームページ「区長へのメール（区政へのご意見）」又は「区長へのハガキ」でお寄せいただいたものうち、</w:t>
      </w:r>
      <w:r w:rsidR="00FB686D">
        <w:rPr>
          <w:rFonts w:asciiTheme="majorEastAsia" w:eastAsiaTheme="majorEastAsia" w:hAnsiTheme="majorEastAsia" w:hint="eastAsia"/>
          <w:sz w:val="24"/>
          <w:szCs w:val="24"/>
        </w:rPr>
        <w:t>区が</w:t>
      </w:r>
      <w:r>
        <w:rPr>
          <w:rFonts w:asciiTheme="majorEastAsia" w:eastAsiaTheme="majorEastAsia" w:hAnsiTheme="majorEastAsia" w:hint="eastAsia"/>
          <w:sz w:val="24"/>
          <w:szCs w:val="24"/>
        </w:rPr>
        <w:t>電子メール又は文書で回答したものになります。</w:t>
      </w:r>
    </w:p>
    <w:p w:rsidR="00B54AAF" w:rsidRDefault="00B54AAF" w:rsidP="00611D5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そのうち、申立者の方から公表しない旨の申出（「区長へのメール」又は「区長へのハガキ」で「承認しない」が選択されたもの）があったもの、匿名及び住所、連絡先が明らかでない</w:t>
      </w:r>
      <w:r w:rsidR="00FB686D">
        <w:rPr>
          <w:rFonts w:asciiTheme="majorEastAsia" w:eastAsiaTheme="majorEastAsia" w:hAnsiTheme="majorEastAsia" w:hint="eastAsia"/>
          <w:sz w:val="24"/>
          <w:szCs w:val="24"/>
        </w:rPr>
        <w:t>もの</w:t>
      </w:r>
      <w:r>
        <w:rPr>
          <w:rFonts w:asciiTheme="majorEastAsia" w:eastAsiaTheme="majorEastAsia" w:hAnsiTheme="majorEastAsia" w:hint="eastAsia"/>
          <w:sz w:val="24"/>
          <w:szCs w:val="24"/>
        </w:rPr>
        <w:t>は、公表の対象となりません。</w:t>
      </w:r>
    </w:p>
    <w:p w:rsidR="00B54AAF" w:rsidRDefault="00A84B26" w:rsidP="00B54AA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そのほか、</w:t>
      </w:r>
      <w:r w:rsidR="00B54AAF">
        <w:rPr>
          <w:rFonts w:asciiTheme="majorEastAsia" w:eastAsiaTheme="majorEastAsia" w:hAnsiTheme="majorEastAsia" w:hint="eastAsia"/>
          <w:sz w:val="24"/>
          <w:szCs w:val="24"/>
        </w:rPr>
        <w:t>寄せられたご意見やご要望の内容が次に掲げるものに該当する場合</w:t>
      </w:r>
      <w:r>
        <w:rPr>
          <w:rFonts w:asciiTheme="majorEastAsia" w:eastAsiaTheme="majorEastAsia" w:hAnsiTheme="majorEastAsia" w:hint="eastAsia"/>
          <w:sz w:val="24"/>
          <w:szCs w:val="24"/>
        </w:rPr>
        <w:t>は、公表の対象となりません。</w:t>
      </w:r>
    </w:p>
    <w:p w:rsidR="00B54AAF" w:rsidRPr="00B54AAF" w:rsidRDefault="00B54AAF" w:rsidP="00611D54">
      <w:pPr>
        <w:ind w:firstLineChars="100" w:firstLine="240"/>
        <w:rPr>
          <w:rFonts w:asciiTheme="majorEastAsia" w:eastAsiaTheme="majorEastAsia" w:hAnsiTheme="majorEastAsia"/>
          <w:sz w:val="24"/>
          <w:szCs w:val="24"/>
        </w:rPr>
      </w:pPr>
    </w:p>
    <w:p w:rsidR="00611D54" w:rsidRDefault="00B54AAF" w:rsidP="00B54AA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F57E6">
        <w:rPr>
          <w:rFonts w:asciiTheme="majorEastAsia" w:eastAsiaTheme="majorEastAsia" w:hAnsiTheme="majorEastAsia" w:hint="eastAsia"/>
          <w:sz w:val="24"/>
          <w:szCs w:val="24"/>
        </w:rPr>
        <w:t>特定の個人を誹謗、中傷しているもの</w:t>
      </w:r>
    </w:p>
    <w:p w:rsidR="00611D54" w:rsidRDefault="00B54AAF" w:rsidP="00B54AA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F57E6">
        <w:rPr>
          <w:rFonts w:asciiTheme="majorEastAsia" w:eastAsiaTheme="majorEastAsia" w:hAnsiTheme="majorEastAsia" w:hint="eastAsia"/>
          <w:sz w:val="24"/>
          <w:szCs w:val="24"/>
        </w:rPr>
        <w:t>公序良俗に反するもの</w:t>
      </w:r>
    </w:p>
    <w:p w:rsidR="00BF57E6" w:rsidRDefault="00B54AAF" w:rsidP="00B54AA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F57E6">
        <w:rPr>
          <w:rFonts w:asciiTheme="majorEastAsia" w:eastAsiaTheme="majorEastAsia" w:hAnsiTheme="majorEastAsia" w:hint="eastAsia"/>
          <w:sz w:val="24"/>
          <w:szCs w:val="24"/>
        </w:rPr>
        <w:t>営利利益又は活動案内等を目的としているもの</w:t>
      </w:r>
    </w:p>
    <w:p w:rsidR="005C31AF" w:rsidRDefault="005C31AF" w:rsidP="005C31A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区の業務に直接関わりのないもの</w:t>
      </w:r>
    </w:p>
    <w:p w:rsidR="005C31AF" w:rsidRDefault="005C31AF" w:rsidP="005C31A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区政に関わらない事項で、特定の個人等の活動に関するもの</w:t>
      </w:r>
    </w:p>
    <w:p w:rsidR="005C31AF" w:rsidRDefault="005C31AF" w:rsidP="005C31A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思想や宗教に関するもの</w:t>
      </w:r>
    </w:p>
    <w:p w:rsidR="005C31AF" w:rsidRDefault="005C31AF" w:rsidP="005C31A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提言・要望ではなく、相談・問い合わせとして対応したもの</w:t>
      </w:r>
    </w:p>
    <w:p w:rsidR="005C31AF" w:rsidRPr="000D7FD1" w:rsidRDefault="005C31AF" w:rsidP="005C31AF">
      <w:pPr>
        <w:pStyle w:val="a3"/>
        <w:numPr>
          <w:ilvl w:val="0"/>
          <w:numId w:val="3"/>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同じ申立者の方からの区民の声で、すでに公表をしたことがあるもの</w:t>
      </w:r>
    </w:p>
    <w:p w:rsidR="00BF57E6" w:rsidRDefault="00B54AAF" w:rsidP="00B54AA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F57E6">
        <w:rPr>
          <w:rFonts w:asciiTheme="majorEastAsia" w:eastAsiaTheme="majorEastAsia" w:hAnsiTheme="majorEastAsia" w:hint="eastAsia"/>
          <w:sz w:val="24"/>
          <w:szCs w:val="24"/>
        </w:rPr>
        <w:t>事実と相違し、又は事実と確認できないもの</w:t>
      </w:r>
    </w:p>
    <w:p w:rsidR="00BF57E6" w:rsidRDefault="00B54AAF" w:rsidP="00B54AA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F57E6">
        <w:rPr>
          <w:rFonts w:asciiTheme="majorEastAsia" w:eastAsiaTheme="majorEastAsia" w:hAnsiTheme="majorEastAsia" w:hint="eastAsia"/>
          <w:sz w:val="24"/>
          <w:szCs w:val="24"/>
        </w:rPr>
        <w:t>趣旨や内容が不明確もしくは不明、又は判読不明なもの</w:t>
      </w:r>
    </w:p>
    <w:p w:rsidR="00BF57E6" w:rsidRDefault="00B54AAF" w:rsidP="00B54AA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F57E6">
        <w:rPr>
          <w:rFonts w:asciiTheme="majorEastAsia" w:eastAsiaTheme="majorEastAsia" w:hAnsiTheme="majorEastAsia" w:hint="eastAsia"/>
          <w:sz w:val="24"/>
          <w:szCs w:val="24"/>
        </w:rPr>
        <w:t>個人情報等への配慮をすることでその趣旨が不明となるもの</w:t>
      </w:r>
    </w:p>
    <w:p w:rsidR="00B54AAF" w:rsidRDefault="00B54AA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sidR="00B226BC">
        <w:rPr>
          <w:rFonts w:asciiTheme="majorEastAsia" w:eastAsiaTheme="majorEastAsia" w:hAnsiTheme="majorEastAsia" w:hint="eastAsia"/>
          <w:sz w:val="24"/>
          <w:szCs w:val="24"/>
        </w:rPr>
        <w:t>公表することにより、次に掲げるおそれがあるもの</w:t>
      </w:r>
    </w:p>
    <w:p w:rsidR="00B226BC" w:rsidRDefault="00B226BC" w:rsidP="00B226B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個人や法人等の権利利益を害するおそれがあるもの</w:t>
      </w:r>
    </w:p>
    <w:p w:rsidR="00B226BC" w:rsidRPr="00B226BC" w:rsidRDefault="00B226BC" w:rsidP="00B226BC">
      <w:pPr>
        <w:pStyle w:val="a3"/>
        <w:numPr>
          <w:ilvl w:val="0"/>
          <w:numId w:val="2"/>
        </w:numPr>
        <w:ind w:leftChars="0"/>
        <w:rPr>
          <w:rFonts w:asciiTheme="majorEastAsia" w:eastAsiaTheme="majorEastAsia" w:hAnsiTheme="majorEastAsia"/>
          <w:sz w:val="24"/>
          <w:szCs w:val="24"/>
        </w:rPr>
      </w:pPr>
      <w:r w:rsidRPr="00B226BC">
        <w:rPr>
          <w:rFonts w:asciiTheme="majorEastAsia" w:eastAsiaTheme="majorEastAsia" w:hAnsiTheme="majorEastAsia" w:hint="eastAsia"/>
          <w:sz w:val="24"/>
          <w:szCs w:val="24"/>
        </w:rPr>
        <w:t>申立者又は区民が不利益を被るおそれがあるもの</w:t>
      </w:r>
    </w:p>
    <w:p w:rsidR="00BF57E6" w:rsidRDefault="00B226BC" w:rsidP="00B226BC">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個人又は団体等に対する誹謗、中傷を助長するおそれがあるもの</w:t>
      </w:r>
    </w:p>
    <w:p w:rsidR="00B226BC" w:rsidRDefault="00B226BC" w:rsidP="00B226BC">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特定の個人又は団体等が識別されるおそれがあるもの</w:t>
      </w:r>
    </w:p>
    <w:p w:rsidR="00B226BC" w:rsidRDefault="008569FD" w:rsidP="00B226BC">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区の業務の適正な遂行に著しい支障が生じるおそれがあるもの</w:t>
      </w:r>
    </w:p>
    <w:p w:rsidR="008569FD" w:rsidRDefault="008569FD" w:rsidP="00B226BC">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第三者に誤解を与えるおそれがあるもの</w:t>
      </w:r>
    </w:p>
    <w:p w:rsidR="008569FD" w:rsidRDefault="008569FD" w:rsidP="00B226BC">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社会的差別を助長するおそれがあるもの</w:t>
      </w:r>
    </w:p>
    <w:p w:rsidR="008569FD" w:rsidRDefault="008569FD" w:rsidP="00B226BC">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区民生活に大きな混乱を及ぼすおそれがあるもの</w:t>
      </w:r>
    </w:p>
    <w:p w:rsidR="008569FD" w:rsidRDefault="008569FD" w:rsidP="00B226BC">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公序良俗に反した事態及び社会的不安を招くおそれがあるもの</w:t>
      </w:r>
    </w:p>
    <w:p w:rsidR="008569FD" w:rsidRDefault="008569FD" w:rsidP="00B226BC">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公共の安全と秩序の維持に支障を及ぼすおそれがあるもの</w:t>
      </w:r>
    </w:p>
    <w:p w:rsidR="00D8258B" w:rsidRDefault="000D7FD1" w:rsidP="000D7FD1">
      <w:pPr>
        <w:pStyle w:val="a3"/>
        <w:numPr>
          <w:ilvl w:val="0"/>
          <w:numId w:val="3"/>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係争中のもの</w:t>
      </w:r>
    </w:p>
    <w:p w:rsidR="000D7FD1" w:rsidRDefault="000D7FD1" w:rsidP="000D7FD1">
      <w:pPr>
        <w:pStyle w:val="a3"/>
        <w:numPr>
          <w:ilvl w:val="0"/>
          <w:numId w:val="3"/>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区以外の機関（他市区、警察署等）の対応が必要なもの</w:t>
      </w:r>
    </w:p>
    <w:p w:rsidR="000D7FD1" w:rsidRDefault="000D7FD1" w:rsidP="000D7FD1">
      <w:pPr>
        <w:pStyle w:val="a3"/>
        <w:numPr>
          <w:ilvl w:val="0"/>
          <w:numId w:val="3"/>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区の所管課以外の外部機関が作成した回答</w:t>
      </w:r>
    </w:p>
    <w:p w:rsidR="000D7FD1" w:rsidRDefault="000D7FD1" w:rsidP="000D7FD1">
      <w:pPr>
        <w:pStyle w:val="a3"/>
        <w:numPr>
          <w:ilvl w:val="0"/>
          <w:numId w:val="3"/>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過去の区民の声や回答を併記しなければ、申立者又は関係者にしか理解できないもの</w:t>
      </w:r>
    </w:p>
    <w:p w:rsidR="000D7FD1" w:rsidRPr="00900857" w:rsidRDefault="0065219D" w:rsidP="00900857">
      <w:pPr>
        <w:pStyle w:val="a3"/>
        <w:numPr>
          <w:ilvl w:val="0"/>
          <w:numId w:val="3"/>
        </w:numPr>
        <w:ind w:leftChars="0"/>
        <w:rPr>
          <w:rFonts w:asciiTheme="majorEastAsia" w:eastAsiaTheme="majorEastAsia" w:hAnsiTheme="majorEastAsia"/>
          <w:sz w:val="24"/>
          <w:szCs w:val="24"/>
        </w:rPr>
      </w:pPr>
      <w:r w:rsidRPr="0065219D">
        <w:rPr>
          <w:rFonts w:asciiTheme="majorEastAsia" w:eastAsiaTheme="majorEastAsia" w:hAnsiTheme="majorEastAsia" w:hint="eastAsia"/>
          <w:sz w:val="24"/>
          <w:szCs w:val="24"/>
        </w:rPr>
        <w:t>上記のほか、回答が</w:t>
      </w:r>
      <w:r w:rsidR="000D7FD1" w:rsidRPr="0065219D">
        <w:rPr>
          <w:rFonts w:asciiTheme="majorEastAsia" w:eastAsiaTheme="majorEastAsia" w:hAnsiTheme="majorEastAsia" w:hint="eastAsia"/>
          <w:sz w:val="24"/>
          <w:szCs w:val="24"/>
        </w:rPr>
        <w:t>届かなかったもの</w:t>
      </w:r>
      <w:r>
        <w:rPr>
          <w:rFonts w:asciiTheme="majorEastAsia" w:eastAsiaTheme="majorEastAsia" w:hAnsiTheme="majorEastAsia" w:hint="eastAsia"/>
          <w:sz w:val="24"/>
          <w:szCs w:val="24"/>
        </w:rPr>
        <w:t>や同一人の方から</w:t>
      </w:r>
      <w:r w:rsidR="005C31AF">
        <w:rPr>
          <w:rFonts w:asciiTheme="majorEastAsia" w:eastAsiaTheme="majorEastAsia" w:hAnsiTheme="majorEastAsia" w:hint="eastAsia"/>
          <w:sz w:val="24"/>
          <w:szCs w:val="24"/>
        </w:rPr>
        <w:t>の</w:t>
      </w:r>
      <w:r w:rsidR="00FB686D">
        <w:rPr>
          <w:rFonts w:asciiTheme="majorEastAsia" w:eastAsiaTheme="majorEastAsia" w:hAnsiTheme="majorEastAsia" w:hint="eastAsia"/>
          <w:sz w:val="24"/>
          <w:szCs w:val="24"/>
        </w:rPr>
        <w:t>ご意見に対し所管課の対応が継続しているもの、その他区</w:t>
      </w:r>
      <w:r>
        <w:rPr>
          <w:rFonts w:asciiTheme="majorEastAsia" w:eastAsiaTheme="majorEastAsia" w:hAnsiTheme="majorEastAsia" w:hint="eastAsia"/>
          <w:sz w:val="24"/>
          <w:szCs w:val="24"/>
        </w:rPr>
        <w:t>が公表が不適当と判断した区民の声などは公表対象となりません。</w:t>
      </w:r>
      <w:bookmarkStart w:id="0" w:name="_GoBack"/>
      <w:bookmarkEnd w:id="0"/>
    </w:p>
    <w:sectPr w:rsidR="000D7FD1" w:rsidRPr="00900857" w:rsidSect="0065219D">
      <w:pgSz w:w="11906" w:h="16838"/>
      <w:pgMar w:top="1276" w:right="1080" w:bottom="1135"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857" w:rsidRDefault="00900857" w:rsidP="00900857">
      <w:r>
        <w:separator/>
      </w:r>
    </w:p>
  </w:endnote>
  <w:endnote w:type="continuationSeparator" w:id="0">
    <w:p w:rsidR="00900857" w:rsidRDefault="00900857" w:rsidP="0090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857" w:rsidRDefault="00900857" w:rsidP="00900857">
      <w:r>
        <w:separator/>
      </w:r>
    </w:p>
  </w:footnote>
  <w:footnote w:type="continuationSeparator" w:id="0">
    <w:p w:rsidR="00900857" w:rsidRDefault="00900857" w:rsidP="00900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0376C"/>
    <w:multiLevelType w:val="hybridMultilevel"/>
    <w:tmpl w:val="CBBEE16A"/>
    <w:lvl w:ilvl="0" w:tplc="0FB4D08A">
      <w:start w:val="7"/>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3C5F456D"/>
    <w:multiLevelType w:val="hybridMultilevel"/>
    <w:tmpl w:val="76562618"/>
    <w:lvl w:ilvl="0" w:tplc="7B9462D8">
      <w:start w:val="7"/>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697C05C2"/>
    <w:multiLevelType w:val="hybridMultilevel"/>
    <w:tmpl w:val="A1E0B14A"/>
    <w:lvl w:ilvl="0" w:tplc="FB489DDC">
      <w:start w:val="7"/>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54"/>
    <w:rsid w:val="000D7FD1"/>
    <w:rsid w:val="000E20A7"/>
    <w:rsid w:val="005C31AF"/>
    <w:rsid w:val="00611D54"/>
    <w:rsid w:val="0065219D"/>
    <w:rsid w:val="008569FD"/>
    <w:rsid w:val="00900857"/>
    <w:rsid w:val="00A84B26"/>
    <w:rsid w:val="00B226BC"/>
    <w:rsid w:val="00B54AAF"/>
    <w:rsid w:val="00BF57E6"/>
    <w:rsid w:val="00D8258B"/>
    <w:rsid w:val="00F033EE"/>
    <w:rsid w:val="00FB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6BC"/>
    <w:pPr>
      <w:ind w:leftChars="400" w:left="840"/>
    </w:pPr>
  </w:style>
  <w:style w:type="paragraph" w:styleId="a4">
    <w:name w:val="header"/>
    <w:basedOn w:val="a"/>
    <w:link w:val="a5"/>
    <w:uiPriority w:val="99"/>
    <w:unhideWhenUsed/>
    <w:rsid w:val="00900857"/>
    <w:pPr>
      <w:tabs>
        <w:tab w:val="center" w:pos="4252"/>
        <w:tab w:val="right" w:pos="8504"/>
      </w:tabs>
      <w:snapToGrid w:val="0"/>
    </w:pPr>
  </w:style>
  <w:style w:type="character" w:customStyle="1" w:styleId="a5">
    <w:name w:val="ヘッダー (文字)"/>
    <w:basedOn w:val="a0"/>
    <w:link w:val="a4"/>
    <w:uiPriority w:val="99"/>
    <w:rsid w:val="00900857"/>
  </w:style>
  <w:style w:type="paragraph" w:styleId="a6">
    <w:name w:val="footer"/>
    <w:basedOn w:val="a"/>
    <w:link w:val="a7"/>
    <w:uiPriority w:val="99"/>
    <w:unhideWhenUsed/>
    <w:rsid w:val="00900857"/>
    <w:pPr>
      <w:tabs>
        <w:tab w:val="center" w:pos="4252"/>
        <w:tab w:val="right" w:pos="8504"/>
      </w:tabs>
      <w:snapToGrid w:val="0"/>
    </w:pPr>
  </w:style>
  <w:style w:type="character" w:customStyle="1" w:styleId="a7">
    <w:name w:val="フッター (文字)"/>
    <w:basedOn w:val="a0"/>
    <w:link w:val="a6"/>
    <w:uiPriority w:val="99"/>
    <w:rsid w:val="00900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6BC"/>
    <w:pPr>
      <w:ind w:leftChars="400" w:left="840"/>
    </w:pPr>
  </w:style>
  <w:style w:type="paragraph" w:styleId="a4">
    <w:name w:val="header"/>
    <w:basedOn w:val="a"/>
    <w:link w:val="a5"/>
    <w:uiPriority w:val="99"/>
    <w:unhideWhenUsed/>
    <w:rsid w:val="00900857"/>
    <w:pPr>
      <w:tabs>
        <w:tab w:val="center" w:pos="4252"/>
        <w:tab w:val="right" w:pos="8504"/>
      </w:tabs>
      <w:snapToGrid w:val="0"/>
    </w:pPr>
  </w:style>
  <w:style w:type="character" w:customStyle="1" w:styleId="a5">
    <w:name w:val="ヘッダー (文字)"/>
    <w:basedOn w:val="a0"/>
    <w:link w:val="a4"/>
    <w:uiPriority w:val="99"/>
    <w:rsid w:val="00900857"/>
  </w:style>
  <w:style w:type="paragraph" w:styleId="a6">
    <w:name w:val="footer"/>
    <w:basedOn w:val="a"/>
    <w:link w:val="a7"/>
    <w:uiPriority w:val="99"/>
    <w:unhideWhenUsed/>
    <w:rsid w:val="00900857"/>
    <w:pPr>
      <w:tabs>
        <w:tab w:val="center" w:pos="4252"/>
        <w:tab w:val="right" w:pos="8504"/>
      </w:tabs>
      <w:snapToGrid w:val="0"/>
    </w:pPr>
  </w:style>
  <w:style w:type="character" w:customStyle="1" w:styleId="a7">
    <w:name w:val="フッター (文字)"/>
    <w:basedOn w:val="a0"/>
    <w:link w:val="a6"/>
    <w:uiPriority w:val="99"/>
    <w:rsid w:val="0090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nishikawaa</dc:creator>
  <cp:lastModifiedBy>sato065</cp:lastModifiedBy>
  <cp:revision>4</cp:revision>
  <dcterms:created xsi:type="dcterms:W3CDTF">2016-11-22T01:45:00Z</dcterms:created>
  <dcterms:modified xsi:type="dcterms:W3CDTF">2016-11-29T07:20:00Z</dcterms:modified>
</cp:coreProperties>
</file>