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F457" w14:textId="77777777" w:rsidR="00FD3FD5" w:rsidRPr="008118AF" w:rsidRDefault="00FD3FD5" w:rsidP="00FD3FD5">
      <w:pPr>
        <w:spacing w:line="366" w:lineRule="exact"/>
        <w:jc w:val="right"/>
        <w:rPr>
          <w:rFonts w:ascii="Meiryo UI" w:eastAsia="Meiryo UI" w:hAnsi="Meiryo UI" w:hint="default"/>
          <w:b/>
          <w:bCs/>
          <w:color w:val="auto"/>
          <w:sz w:val="28"/>
          <w:szCs w:val="28"/>
        </w:rPr>
      </w:pPr>
      <w:r w:rsidRPr="008118AF">
        <w:rPr>
          <w:rFonts w:ascii="Meiryo UI" w:eastAsia="Meiryo UI" w:hAnsi="Meiryo UI"/>
          <w:b/>
          <w:bCs/>
          <w:color w:val="auto"/>
          <w:sz w:val="28"/>
          <w:szCs w:val="28"/>
        </w:rPr>
        <w:t>提出①</w:t>
      </w:r>
    </w:p>
    <w:p w14:paraId="55338A24" w14:textId="6B6153DE" w:rsidR="00FD3FD5" w:rsidRPr="008118AF" w:rsidRDefault="00104909" w:rsidP="00FD3FD5">
      <w:pPr>
        <w:snapToGrid w:val="0"/>
        <w:spacing w:line="500" w:lineRule="exact"/>
        <w:jc w:val="center"/>
        <w:rPr>
          <w:rFonts w:ascii="Meiryo UI" w:eastAsia="Meiryo UI" w:hAnsi="Meiryo UI" w:hint="default"/>
          <w:b/>
          <w:bCs/>
          <w:color w:val="auto"/>
          <w:sz w:val="24"/>
          <w:szCs w:val="28"/>
        </w:rPr>
      </w:pPr>
      <w:r w:rsidRPr="008118AF">
        <w:rPr>
          <w:rFonts w:ascii="Meiryo UI" w:eastAsia="Meiryo UI" w:hAnsi="Meiryo UI"/>
          <w:b/>
          <w:bCs/>
          <w:color w:val="auto"/>
          <w:sz w:val="24"/>
          <w:szCs w:val="28"/>
        </w:rPr>
        <w:t>令和</w:t>
      </w:r>
      <w:r w:rsidR="00FC2C82">
        <w:rPr>
          <w:rFonts w:ascii="Meiryo UI" w:eastAsia="Meiryo UI" w:hAnsi="Meiryo UI"/>
          <w:b/>
          <w:bCs/>
          <w:color w:val="auto"/>
          <w:sz w:val="24"/>
          <w:szCs w:val="28"/>
        </w:rPr>
        <w:t>８</w:t>
      </w:r>
      <w:r w:rsidRPr="008118AF">
        <w:rPr>
          <w:rFonts w:ascii="Meiryo UI" w:eastAsia="Meiryo UI" w:hAnsi="Meiryo UI"/>
          <w:b/>
          <w:bCs/>
          <w:color w:val="auto"/>
          <w:sz w:val="24"/>
          <w:szCs w:val="28"/>
        </w:rPr>
        <w:t>年度</w:t>
      </w:r>
      <w:r w:rsidR="00F10E6F" w:rsidRPr="008118AF">
        <w:rPr>
          <w:rFonts w:ascii="Meiryo UI" w:eastAsia="Meiryo UI" w:hAnsi="Meiryo UI"/>
          <w:b/>
          <w:bCs/>
          <w:color w:val="auto"/>
          <w:sz w:val="24"/>
          <w:szCs w:val="28"/>
        </w:rPr>
        <w:t>地域伝統行事・民俗芸能等継承振興事業</w:t>
      </w:r>
      <w:r w:rsidR="00432468" w:rsidRPr="008118AF">
        <w:rPr>
          <w:rFonts w:ascii="Meiryo UI" w:eastAsia="Meiryo UI" w:hAnsi="Meiryo UI"/>
          <w:b/>
          <w:bCs/>
          <w:color w:val="auto"/>
          <w:sz w:val="24"/>
          <w:szCs w:val="28"/>
        </w:rPr>
        <w:t xml:space="preserve">　</w:t>
      </w:r>
    </w:p>
    <w:p w14:paraId="103DF373" w14:textId="262D142E" w:rsidR="00F10E6F" w:rsidRPr="008118AF" w:rsidRDefault="00FD3FD5" w:rsidP="0065688D">
      <w:pPr>
        <w:snapToGrid w:val="0"/>
        <w:spacing w:line="500" w:lineRule="exact"/>
        <w:jc w:val="center"/>
        <w:rPr>
          <w:rFonts w:ascii="Meiryo UI" w:eastAsia="Meiryo UI" w:hAnsi="Meiryo UI" w:hint="default"/>
          <w:b/>
          <w:bCs/>
          <w:color w:val="auto"/>
          <w:sz w:val="44"/>
          <w:szCs w:val="28"/>
        </w:rPr>
      </w:pPr>
      <w:r w:rsidRPr="008118AF">
        <w:rPr>
          <w:rFonts w:ascii="Meiryo UI" w:eastAsia="Meiryo UI" w:hAnsi="Meiryo UI"/>
          <w:b/>
          <w:bCs/>
          <w:color w:val="auto"/>
          <w:sz w:val="44"/>
          <w:szCs w:val="28"/>
        </w:rPr>
        <w:t>チェックシート</w:t>
      </w:r>
    </w:p>
    <w:p w14:paraId="33B13821" w14:textId="2A6BE661" w:rsidR="00432468" w:rsidRPr="008118AF" w:rsidRDefault="00F10E6F" w:rsidP="00F10E6F">
      <w:pPr>
        <w:spacing w:line="366" w:lineRule="exact"/>
        <w:rPr>
          <w:rFonts w:ascii="Meiryo UI" w:eastAsia="Meiryo UI" w:hAnsi="Meiryo UI" w:hint="default"/>
          <w:bCs/>
          <w:color w:val="auto"/>
          <w:sz w:val="24"/>
          <w:szCs w:val="24"/>
        </w:rPr>
      </w:pPr>
      <w:r w:rsidRPr="008118AF">
        <w:rPr>
          <w:rFonts w:ascii="Meiryo UI" w:eastAsia="Meiryo UI" w:hAnsi="Meiryo UI"/>
          <w:bCs/>
          <w:color w:val="auto"/>
          <w:sz w:val="24"/>
          <w:szCs w:val="24"/>
        </w:rPr>
        <w:t xml:space="preserve">　</w:t>
      </w:r>
      <w:r w:rsidR="00432468" w:rsidRPr="008118AF">
        <w:rPr>
          <w:rFonts w:ascii="Meiryo UI" w:eastAsia="Meiryo UI" w:hAnsi="Meiryo UI"/>
          <w:bCs/>
          <w:color w:val="auto"/>
          <w:sz w:val="24"/>
          <w:szCs w:val="24"/>
        </w:rPr>
        <w:t>補助金の対象になるかどうかをご確認ください。</w:t>
      </w:r>
    </w:p>
    <w:p w14:paraId="30C30A0E" w14:textId="77777777" w:rsidR="00F10E6F" w:rsidRPr="008118AF" w:rsidRDefault="00F10E6F" w:rsidP="00432468">
      <w:pPr>
        <w:spacing w:line="366" w:lineRule="exact"/>
        <w:ind w:firstLineChars="50" w:firstLine="122"/>
        <w:rPr>
          <w:rFonts w:ascii="Meiryo UI" w:eastAsia="Meiryo UI" w:hAnsi="Meiryo UI" w:hint="default"/>
          <w:bCs/>
          <w:color w:val="auto"/>
          <w:sz w:val="22"/>
          <w:szCs w:val="24"/>
        </w:rPr>
      </w:pPr>
      <w:r w:rsidRPr="008118AF">
        <w:rPr>
          <w:rFonts w:ascii="Meiryo UI" w:eastAsia="Meiryo UI" w:hAnsi="Meiryo UI"/>
          <w:bCs/>
          <w:color w:val="auto"/>
          <w:sz w:val="24"/>
          <w:szCs w:val="24"/>
        </w:rPr>
        <w:t>チェックが入らない項目がある場合、補助の対象となりません。</w:t>
      </w:r>
      <w:r w:rsidRPr="008118AF">
        <w:rPr>
          <w:rFonts w:ascii="Meiryo UI" w:eastAsia="Meiryo UI" w:hAnsi="Meiryo UI"/>
          <w:bCs/>
          <w:color w:val="auto"/>
          <w:sz w:val="22"/>
          <w:szCs w:val="24"/>
        </w:rPr>
        <w:t>（事業内容についての非該当事業項目を除く。）</w:t>
      </w:r>
    </w:p>
    <w:tbl>
      <w:tblPr>
        <w:tblpPr w:leftFromText="142" w:rightFromText="142" w:vertAnchor="text" w:horzAnchor="margin" w:tblpY="73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6832"/>
        <w:gridCol w:w="567"/>
      </w:tblGrid>
      <w:tr w:rsidR="008118AF" w:rsidRPr="008118AF" w14:paraId="1DC83CC7" w14:textId="77777777" w:rsidTr="00DB6793">
        <w:trPr>
          <w:trHeight w:val="764"/>
        </w:trPr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D28CFE" w14:textId="77777777" w:rsidR="00DB6793" w:rsidRPr="008118AF" w:rsidRDefault="00DB6793" w:rsidP="00DB6793">
            <w:pPr>
              <w:jc w:val="center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6832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77D519" w14:textId="77777777" w:rsidR="00DB6793" w:rsidRPr="008118AF" w:rsidRDefault="00DB6793" w:rsidP="00DB6793">
            <w:pPr>
              <w:jc w:val="center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確認事項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0936FE58" w14:textId="77777777" w:rsidR="00DB6793" w:rsidRPr="008118AF" w:rsidRDefault="00DB6793" w:rsidP="00DB6793">
            <w:pPr>
              <w:jc w:val="center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18"/>
                <w:szCs w:val="18"/>
              </w:rPr>
              <w:t>チェック</w:t>
            </w:r>
            <w:r w:rsidRPr="008118AF">
              <w:rPr>
                <w:rFonts w:ascii="Meiryo UI" w:eastAsia="Meiryo UI" w:hAnsi="Meiryo UI" w:cs="Segoe UI Symbol"/>
                <w:color w:val="auto"/>
                <w:sz w:val="24"/>
                <w:szCs w:val="24"/>
              </w:rPr>
              <w:t>✔</w:t>
            </w:r>
          </w:p>
        </w:tc>
      </w:tr>
      <w:tr w:rsidR="008118AF" w:rsidRPr="008118AF" w14:paraId="3EC40FF8" w14:textId="77777777" w:rsidTr="00DB6793">
        <w:trPr>
          <w:trHeight w:val="295"/>
        </w:trPr>
        <w:tc>
          <w:tcPr>
            <w:tcW w:w="2807" w:type="dxa"/>
            <w:vMerge w:val="restart"/>
            <w:tcBorders>
              <w:top w:val="doub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06AB9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b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b/>
                <w:color w:val="auto"/>
                <w:sz w:val="24"/>
                <w:szCs w:val="24"/>
              </w:rPr>
              <w:t>実施団体について</w:t>
            </w:r>
          </w:p>
        </w:tc>
        <w:tc>
          <w:tcPr>
            <w:tcW w:w="683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79AF92C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団体に、定款に類する規約がある。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F55EF25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</w:tr>
      <w:tr w:rsidR="008118AF" w:rsidRPr="008118AF" w14:paraId="5026B3F6" w14:textId="77777777" w:rsidTr="00DB6793">
        <w:trPr>
          <w:trHeight w:val="300"/>
        </w:trPr>
        <w:tc>
          <w:tcPr>
            <w:tcW w:w="280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57969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12F5C3B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団体の意思を決定し、執行する組織が確立している。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0F207EC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</w:tr>
      <w:tr w:rsidR="008118AF" w:rsidRPr="008118AF" w14:paraId="7FA40091" w14:textId="77777777" w:rsidTr="00DB6793">
        <w:trPr>
          <w:trHeight w:val="270"/>
        </w:trPr>
        <w:tc>
          <w:tcPr>
            <w:tcW w:w="280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2CC4A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CF4309C" w14:textId="0F479883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自ら経理し、監査する会計組織があ</w:t>
            </w:r>
            <w:r w:rsidR="00111EC7">
              <w:rPr>
                <w:rFonts w:ascii="Meiryo UI" w:eastAsia="Meiryo UI" w:hAnsi="Meiryo UI"/>
                <w:color w:val="auto"/>
                <w:sz w:val="24"/>
                <w:szCs w:val="24"/>
              </w:rPr>
              <w:t>り、団体名義の口座がある。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EF9C914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</w:tr>
      <w:tr w:rsidR="008118AF" w:rsidRPr="008118AF" w14:paraId="76EF37B8" w14:textId="77777777" w:rsidTr="00DB6793">
        <w:trPr>
          <w:trHeight w:val="317"/>
        </w:trPr>
        <w:tc>
          <w:tcPr>
            <w:tcW w:w="280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6C811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C2604B9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活動の拠点となる事務所等がある。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14:paraId="0990112A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</w:tr>
      <w:tr w:rsidR="008118AF" w:rsidRPr="008118AF" w14:paraId="6AC31600" w14:textId="77777777" w:rsidTr="00DB6793">
        <w:trPr>
          <w:trHeight w:val="465"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398847" w14:textId="77777777" w:rsidR="00DB6793" w:rsidRPr="008118AF" w:rsidRDefault="00DB6793" w:rsidP="00DB6793">
            <w:pPr>
              <w:wordWrap/>
              <w:spacing w:line="440" w:lineRule="exact"/>
              <w:ind w:left="486" w:hangingChars="200" w:hanging="486"/>
              <w:jc w:val="both"/>
              <w:rPr>
                <w:rFonts w:ascii="Meiryo UI" w:eastAsia="Meiryo UI" w:hAnsi="Meiryo UI" w:hint="default"/>
                <w:b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b/>
                <w:color w:val="auto"/>
                <w:sz w:val="24"/>
                <w:szCs w:val="24"/>
              </w:rPr>
              <w:t>伝統行事等について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42DDE25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概ね</w:t>
            </w: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  <w:u w:val="single"/>
              </w:rPr>
              <w:t>戦前に始まった</w:t>
            </w: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伝統行事である。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EAFD674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</w:tr>
      <w:tr w:rsidR="008118AF" w:rsidRPr="008118AF" w14:paraId="333D55D3" w14:textId="77777777" w:rsidTr="00DB6793">
        <w:trPr>
          <w:trHeight w:val="420"/>
        </w:trPr>
        <w:tc>
          <w:tcPr>
            <w:tcW w:w="2807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FF390" w14:textId="77777777" w:rsidR="00DB6793" w:rsidRPr="008118AF" w:rsidRDefault="00DB6793" w:rsidP="00DB6793">
            <w:pPr>
              <w:wordWrap/>
              <w:spacing w:line="440" w:lineRule="exact"/>
              <w:ind w:left="486" w:hangingChars="200" w:hanging="486"/>
              <w:jc w:val="both"/>
              <w:rPr>
                <w:rFonts w:ascii="Meiryo UI" w:eastAsia="Meiryo UI" w:hAnsi="Meiryo UI" w:hint="default"/>
                <w:b/>
                <w:color w:val="auto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F9FB4EE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担い手や資金不足を克服するための取り組みを行う計画がある。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CECCB3A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</w:tr>
      <w:tr w:rsidR="008118AF" w:rsidRPr="008118AF" w14:paraId="45A02898" w14:textId="77777777" w:rsidTr="00DB6793">
        <w:trPr>
          <w:trHeight w:val="315"/>
        </w:trPr>
        <w:tc>
          <w:tcPr>
            <w:tcW w:w="280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24CC1" w14:textId="77777777" w:rsidR="00DB6793" w:rsidRPr="008118AF" w:rsidRDefault="00DB6793" w:rsidP="00DB6793">
            <w:pPr>
              <w:wordWrap/>
              <w:spacing w:line="440" w:lineRule="exact"/>
              <w:ind w:left="486" w:hangingChars="200" w:hanging="486"/>
              <w:jc w:val="both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0175E6F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特定の宗教者・宗教団体による宗教行事ではない。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14:paraId="1B8E8565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</w:tr>
      <w:tr w:rsidR="008118AF" w:rsidRPr="008118AF" w14:paraId="7ED81104" w14:textId="77777777" w:rsidTr="00DB6793">
        <w:trPr>
          <w:trHeight w:val="7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421979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b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b/>
                <w:color w:val="auto"/>
                <w:sz w:val="24"/>
                <w:szCs w:val="24"/>
              </w:rPr>
              <w:t>事業内容について　　申請する事業の項目のみチェック</w:t>
            </w:r>
            <w:r w:rsidRPr="008118AF">
              <w:rPr>
                <w:rFonts w:ascii="Meiryo UI" w:eastAsia="Meiryo UI" w:hAnsi="Meiryo UI" w:hint="default"/>
                <w:b/>
                <w:color w:val="auto"/>
                <w:sz w:val="24"/>
                <w:szCs w:val="24"/>
              </w:rPr>
              <w:t>✔してください。</w:t>
            </w:r>
          </w:p>
        </w:tc>
      </w:tr>
      <w:tr w:rsidR="008118AF" w:rsidRPr="008118AF" w14:paraId="0AE06ACA" w14:textId="77777777" w:rsidTr="00DB6793">
        <w:trPr>
          <w:trHeight w:val="285"/>
        </w:trPr>
        <w:tc>
          <w:tcPr>
            <w:tcW w:w="2807" w:type="dxa"/>
            <w:vMerge w:val="restart"/>
            <w:tcBorders>
              <w:top w:val="dashed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11D365" w14:textId="77777777" w:rsidR="00DB6793" w:rsidRPr="008118AF" w:rsidRDefault="00DB6793" w:rsidP="00DB6793">
            <w:pPr>
              <w:wordWrap/>
              <w:spacing w:line="440" w:lineRule="exact"/>
              <w:ind w:firstLineChars="300" w:firstLine="759"/>
              <w:jc w:val="both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16AC6B" wp14:editId="3756ED2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-13334</wp:posOffset>
                      </wp:positionV>
                      <wp:extent cx="450939" cy="2000250"/>
                      <wp:effectExtent l="0" t="0" r="635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939" cy="2000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C3EFC8" w14:textId="77777777" w:rsidR="00DB6793" w:rsidRPr="00FE3F77" w:rsidRDefault="00DB6793" w:rsidP="00DB6793">
                                  <w:pPr>
                                    <w:jc w:val="center"/>
                                    <w:rPr>
                                      <w:rFonts w:ascii="Meiryo UI" w:eastAsia="Meiryo UI" w:hAnsi="Meiryo UI" w:hint="default"/>
                                      <w:sz w:val="32"/>
                                      <w:szCs w:val="32"/>
                                    </w:rPr>
                                  </w:pPr>
                                  <w:r w:rsidRPr="00FE3F77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あてはまる</w:t>
                                  </w:r>
                                  <w:r w:rsidRPr="00FE3F77">
                                    <w:rPr>
                                      <w:rFonts w:ascii="Meiryo UI" w:eastAsia="Meiryo UI" w:hAnsi="Meiryo UI" w:hint="default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事業</w:t>
                                  </w:r>
                                  <w:r w:rsidRPr="00FE3F77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6AC6B" id="正方形/長方形 1" o:spid="_x0000_s1026" style="position:absolute;left:0;text-align:left;margin-left:-2.45pt;margin-top:-1.05pt;width:35.5pt;height:1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" fillcolor="windowText" stroked="f" strokeweight="1pt">
                      <v:textbox style="layout-flow:vertical-ideographic" inset="0,,0">
                        <w:txbxContent>
                          <w:p w14:paraId="1AC3EFC8" w14:textId="77777777" w:rsidR="00DB6793" w:rsidRPr="00FE3F77" w:rsidRDefault="00DB6793" w:rsidP="00DB6793">
                            <w:pPr>
                              <w:jc w:val="center"/>
                              <w:rPr>
                                <w:rFonts w:ascii="Meiryo UI" w:eastAsia="Meiryo UI" w:hAnsi="Meiryo UI" w:hint="default"/>
                                <w:sz w:val="32"/>
                                <w:szCs w:val="32"/>
                              </w:rPr>
                            </w:pPr>
                            <w:r w:rsidRPr="00FE3F77">
                              <w:rPr>
                                <w:rFonts w:ascii="Meiryo UI" w:eastAsia="Meiryo UI" w:hAnsi="Meiryo UI"/>
                                <w:color w:val="FFFFFF" w:themeColor="background1"/>
                                <w:sz w:val="32"/>
                                <w:szCs w:val="32"/>
                              </w:rPr>
                              <w:t>あてはまる</w:t>
                            </w:r>
                            <w:r w:rsidRPr="00FE3F77">
                              <w:rPr>
                                <w:rFonts w:ascii="Meiryo UI" w:eastAsia="Meiryo UI" w:hAnsi="Meiryo UI" w:hint="default"/>
                                <w:color w:val="FFFFFF" w:themeColor="background1"/>
                                <w:sz w:val="32"/>
                                <w:szCs w:val="32"/>
                              </w:rPr>
                              <w:t>事業</w:t>
                            </w:r>
                            <w:r w:rsidRPr="00FE3F77">
                              <w:rPr>
                                <w:rFonts w:ascii="Meiryo UI" w:eastAsia="Meiryo UI" w:hAnsi="Meiryo UI"/>
                                <w:color w:val="FFFFFF" w:themeColor="background1"/>
                                <w:sz w:val="32"/>
                                <w:szCs w:val="32"/>
                              </w:rPr>
                              <w:t>のみ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□用具等整備事業</w:t>
            </w:r>
          </w:p>
          <w:p w14:paraId="40E796CB" w14:textId="77777777" w:rsidR="00DB6793" w:rsidRPr="008118AF" w:rsidRDefault="00DB6793" w:rsidP="00DB6793">
            <w:pPr>
              <w:wordWrap/>
              <w:spacing w:line="440" w:lineRule="exact"/>
              <w:ind w:left="1086" w:hangingChars="447" w:hanging="1086"/>
              <w:jc w:val="both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 xml:space="preserve">　　 　　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F90C011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対象用具は、団体の所有物である。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F25093E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</w:tr>
      <w:tr w:rsidR="008118AF" w:rsidRPr="008118AF" w14:paraId="5BFEBAA2" w14:textId="77777777" w:rsidTr="00DB6793">
        <w:trPr>
          <w:trHeight w:val="285"/>
        </w:trPr>
        <w:tc>
          <w:tcPr>
            <w:tcW w:w="280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6D8400" w14:textId="77777777" w:rsidR="00DB6793" w:rsidRPr="008118AF" w:rsidRDefault="00DB6793" w:rsidP="00DB6793">
            <w:pPr>
              <w:wordWrap/>
              <w:spacing w:line="440" w:lineRule="exact"/>
              <w:ind w:left="486" w:hangingChars="200" w:hanging="486"/>
              <w:jc w:val="both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A6DCBD1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使用している用具の経年劣化による修理・新調である。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130E645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</w:tr>
      <w:tr w:rsidR="008118AF" w:rsidRPr="008118AF" w14:paraId="514D8E12" w14:textId="77777777" w:rsidTr="00DB6793">
        <w:trPr>
          <w:trHeight w:val="305"/>
        </w:trPr>
        <w:tc>
          <w:tcPr>
            <w:tcW w:w="280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AC353" w14:textId="77777777" w:rsidR="00DB6793" w:rsidRPr="008118AF" w:rsidRDefault="00DB6793" w:rsidP="00DB6793">
            <w:pPr>
              <w:wordWrap/>
              <w:spacing w:line="440" w:lineRule="exact"/>
              <w:ind w:left="486" w:hangingChars="200" w:hanging="486"/>
              <w:jc w:val="both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D342544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古くから継承されている仕様による修理・新調である。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4865A93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</w:tr>
      <w:tr w:rsidR="008118AF" w:rsidRPr="008118AF" w14:paraId="444D69DB" w14:textId="77777777" w:rsidTr="00DB6793">
        <w:trPr>
          <w:trHeight w:val="274"/>
        </w:trPr>
        <w:tc>
          <w:tcPr>
            <w:tcW w:w="2807" w:type="dxa"/>
            <w:vMerge/>
            <w:tcBorders>
              <w:left w:val="single" w:sz="12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02C1F" w14:textId="77777777" w:rsidR="00DB6793" w:rsidRPr="008118AF" w:rsidRDefault="00DB6793" w:rsidP="00DB6793">
            <w:pPr>
              <w:wordWrap/>
              <w:spacing w:line="440" w:lineRule="exact"/>
              <w:ind w:left="486" w:hangingChars="200" w:hanging="486"/>
              <w:jc w:val="both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9B96419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建築物や個人の所有物は事業の対象に含めていない。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841EDD1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</w:tr>
      <w:tr w:rsidR="008118AF" w:rsidRPr="008118AF" w14:paraId="2594BE5E" w14:textId="77777777" w:rsidTr="00DB6793">
        <w:trPr>
          <w:trHeight w:val="366"/>
        </w:trPr>
        <w:tc>
          <w:tcPr>
            <w:tcW w:w="2807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2C4DB" w14:textId="77777777" w:rsidR="00DB6793" w:rsidRPr="008118AF" w:rsidRDefault="00DB6793" w:rsidP="00DB6793">
            <w:pPr>
              <w:pStyle w:val="a7"/>
              <w:wordWrap/>
              <w:spacing w:line="440" w:lineRule="exact"/>
              <w:ind w:leftChars="0" w:left="613" w:firstLineChars="50" w:firstLine="122"/>
              <w:jc w:val="both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□後継者育成事業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EA6FEA4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団体の会員を対象とした技術練磨等の取組みである。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783C7CC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</w:tr>
      <w:tr w:rsidR="008118AF" w:rsidRPr="008118AF" w14:paraId="6A19A7B4" w14:textId="77777777" w:rsidTr="00DB6793">
        <w:trPr>
          <w:trHeight w:val="769"/>
        </w:trPr>
        <w:tc>
          <w:tcPr>
            <w:tcW w:w="2807" w:type="dxa"/>
            <w:tcBorders>
              <w:top w:val="dashed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7ED25" w14:textId="77777777" w:rsidR="00DB6793" w:rsidRPr="008118AF" w:rsidRDefault="00DB6793" w:rsidP="00DB6793">
            <w:pPr>
              <w:pStyle w:val="a7"/>
              <w:wordWrap/>
              <w:spacing w:line="440" w:lineRule="exact"/>
              <w:ind w:leftChars="0" w:left="613" w:firstLineChars="50" w:firstLine="122"/>
              <w:jc w:val="both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□記録作成事業</w:t>
            </w:r>
          </w:p>
          <w:p w14:paraId="06318BD9" w14:textId="77777777" w:rsidR="00DB6793" w:rsidRPr="008118AF" w:rsidRDefault="00DB6793" w:rsidP="00DB6793">
            <w:pPr>
              <w:wordWrap/>
              <w:spacing w:line="440" w:lineRule="exact"/>
              <w:ind w:left="486" w:hangingChars="200" w:hanging="486"/>
              <w:jc w:val="both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 xml:space="preserve">　　 　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5CEAA6C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制作した動画等の記録を、普及用として公開・配信することも含めた取り組みである。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46CB99D" w14:textId="77777777" w:rsidR="00DB6793" w:rsidRPr="008118AF" w:rsidRDefault="00DB6793" w:rsidP="00DB6793">
            <w:pPr>
              <w:wordWrap/>
              <w:spacing w:line="440" w:lineRule="exact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</w:tr>
      <w:tr w:rsidR="008118AF" w:rsidRPr="008118AF" w14:paraId="600FE443" w14:textId="77777777" w:rsidTr="00DB6793">
        <w:trPr>
          <w:trHeight w:val="330"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43A544" w14:textId="77777777" w:rsidR="00DB6793" w:rsidRPr="008118AF" w:rsidRDefault="00DB6793" w:rsidP="00DB6793">
            <w:pPr>
              <w:wordWrap/>
              <w:spacing w:line="440" w:lineRule="exact"/>
              <w:ind w:left="185" w:hangingChars="76" w:hanging="185"/>
              <w:jc w:val="both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全般的な留意事項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F280BBA" w14:textId="5F192AF3" w:rsidR="00DB6793" w:rsidRPr="008118AF" w:rsidRDefault="00DB6793" w:rsidP="00DB6793">
            <w:pPr>
              <w:wordWrap/>
              <w:spacing w:line="440" w:lineRule="exact"/>
              <w:ind w:leftChars="-1" w:left="-2" w:hanging="1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令和</w:t>
            </w:r>
            <w:r w:rsidR="000E7D6B">
              <w:rPr>
                <w:rFonts w:ascii="Meiryo UI" w:eastAsia="Meiryo UI" w:hAnsi="Meiryo UI"/>
                <w:color w:val="auto"/>
                <w:sz w:val="24"/>
                <w:szCs w:val="24"/>
              </w:rPr>
              <w:t>８</w:t>
            </w: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年度中に着手及び完了する事業である。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E56B94E" w14:textId="77777777" w:rsidR="00DB6793" w:rsidRPr="008118AF" w:rsidRDefault="00DB6793" w:rsidP="00DB6793">
            <w:pPr>
              <w:wordWrap/>
              <w:spacing w:line="440" w:lineRule="exact"/>
              <w:ind w:left="360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</w:tr>
      <w:tr w:rsidR="008118AF" w:rsidRPr="008118AF" w14:paraId="6ED38D7E" w14:textId="77777777" w:rsidTr="00DB6793">
        <w:trPr>
          <w:trHeight w:val="330"/>
        </w:trPr>
        <w:tc>
          <w:tcPr>
            <w:tcW w:w="2807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4D327" w14:textId="77777777" w:rsidR="00DB6793" w:rsidRPr="008118AF" w:rsidRDefault="00DB6793" w:rsidP="00DB6793">
            <w:pPr>
              <w:wordWrap/>
              <w:spacing w:line="440" w:lineRule="exact"/>
              <w:ind w:left="185" w:hangingChars="76" w:hanging="185"/>
              <w:jc w:val="both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0155FD4" w14:textId="77777777" w:rsidR="00DB6793" w:rsidRPr="008118AF" w:rsidRDefault="00DB6793" w:rsidP="00DB6793">
            <w:pPr>
              <w:wordWrap/>
              <w:spacing w:line="440" w:lineRule="exact"/>
              <w:ind w:leftChars="-1" w:left="-2" w:hanging="1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文化庁が作成するホームページに行事情報の掲載が可能である。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F0A07A1" w14:textId="77777777" w:rsidR="00DB6793" w:rsidRPr="008118AF" w:rsidRDefault="00DB6793" w:rsidP="00DB6793">
            <w:pPr>
              <w:wordWrap/>
              <w:spacing w:line="440" w:lineRule="exact"/>
              <w:ind w:left="360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</w:tr>
      <w:tr w:rsidR="008118AF" w:rsidRPr="008118AF" w14:paraId="2AEB1164" w14:textId="77777777" w:rsidTr="00DB6793">
        <w:trPr>
          <w:trHeight w:val="925"/>
        </w:trPr>
        <w:tc>
          <w:tcPr>
            <w:tcW w:w="280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80B17" w14:textId="77777777" w:rsidR="00DB6793" w:rsidRPr="008118AF" w:rsidRDefault="00DB6793" w:rsidP="00DB6793">
            <w:pPr>
              <w:wordWrap/>
              <w:spacing w:line="440" w:lineRule="exact"/>
              <w:ind w:left="185" w:hangingChars="76" w:hanging="185"/>
              <w:jc w:val="both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4FE55FD" w14:textId="77777777" w:rsidR="00DB6793" w:rsidRPr="008118AF" w:rsidRDefault="00DB6793" w:rsidP="00DB6793">
            <w:pPr>
              <w:wordWrap/>
              <w:spacing w:line="440" w:lineRule="exact"/>
              <w:ind w:leftChars="-1" w:left="-2" w:hanging="1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補助対象経費の上限及び自己負担額について(応募多数の場合は、15％以上の自己負担となる可能性があることを含めて)確認した。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14:paraId="7C357C36" w14:textId="77777777" w:rsidR="00DB6793" w:rsidRPr="008118AF" w:rsidRDefault="00DB6793" w:rsidP="00DB6793">
            <w:pPr>
              <w:wordWrap/>
              <w:spacing w:line="440" w:lineRule="exact"/>
              <w:ind w:left="360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</w:tr>
      <w:tr w:rsidR="008118AF" w:rsidRPr="008118AF" w14:paraId="7DB366A5" w14:textId="77777777" w:rsidTr="00DB6793">
        <w:trPr>
          <w:trHeight w:val="440"/>
        </w:trPr>
        <w:tc>
          <w:tcPr>
            <w:tcW w:w="280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6E0DA" w14:textId="77777777" w:rsidR="00DB6793" w:rsidRPr="008118AF" w:rsidRDefault="00DB6793" w:rsidP="00DB6793">
            <w:pPr>
              <w:wordWrap/>
              <w:spacing w:line="440" w:lineRule="exact"/>
              <w:ind w:left="185" w:hangingChars="76" w:hanging="185"/>
              <w:jc w:val="both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DECD585" w14:textId="443A892D" w:rsidR="00DB6793" w:rsidRPr="008118AF" w:rsidRDefault="00DB6793" w:rsidP="00DB6793">
            <w:pPr>
              <w:wordWrap/>
              <w:spacing w:line="440" w:lineRule="exact"/>
              <w:ind w:leftChars="-1" w:left="-2" w:hanging="1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令和</w:t>
            </w:r>
            <w:r w:rsidR="000E7D6B">
              <w:rPr>
                <w:rFonts w:ascii="Meiryo UI" w:eastAsia="Meiryo UI" w:hAnsi="Meiryo UI"/>
                <w:color w:val="auto"/>
                <w:sz w:val="24"/>
                <w:szCs w:val="24"/>
              </w:rPr>
              <w:t>７</w:t>
            </w: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年12月中に応募書類</w:t>
            </w:r>
            <w:r w:rsidRPr="008118AF">
              <w:rPr>
                <w:rFonts w:ascii="Meiryo UI" w:eastAsia="Meiryo UI" w:hAnsi="Meiryo UI"/>
                <w:color w:val="auto"/>
                <w:sz w:val="21"/>
                <w:szCs w:val="24"/>
              </w:rPr>
              <w:t>（見積書、仕様書含む）</w:t>
            </w: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を提出できる。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1C856B7" w14:textId="77777777" w:rsidR="00DB6793" w:rsidRPr="008118AF" w:rsidRDefault="00DB6793" w:rsidP="00DB6793">
            <w:pPr>
              <w:wordWrap/>
              <w:spacing w:line="440" w:lineRule="exact"/>
              <w:ind w:left="360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</w:tr>
      <w:tr w:rsidR="008118AF" w:rsidRPr="008118AF" w14:paraId="494A93D8" w14:textId="77777777" w:rsidTr="00DB6793">
        <w:trPr>
          <w:trHeight w:val="797"/>
        </w:trPr>
        <w:tc>
          <w:tcPr>
            <w:tcW w:w="280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5C2AD" w14:textId="77777777" w:rsidR="00DB6793" w:rsidRPr="008118AF" w:rsidRDefault="00DB6793" w:rsidP="00DB6793">
            <w:pPr>
              <w:wordWrap/>
              <w:spacing w:line="440" w:lineRule="exact"/>
              <w:ind w:left="185" w:hangingChars="76" w:hanging="185"/>
              <w:jc w:val="both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EBA45A2" w14:textId="1EC9BC78" w:rsidR="00DB6793" w:rsidRPr="008118AF" w:rsidRDefault="00DB6793" w:rsidP="00DB6793">
            <w:pPr>
              <w:wordWrap/>
              <w:spacing w:line="440" w:lineRule="exact"/>
              <w:ind w:leftChars="-1" w:left="-2" w:hanging="1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補助金の支払いが令和</w:t>
            </w:r>
            <w:r w:rsidR="000E7D6B">
              <w:rPr>
                <w:rFonts w:ascii="Meiryo UI" w:eastAsia="Meiryo UI" w:hAnsi="Meiryo UI"/>
                <w:color w:val="auto"/>
                <w:sz w:val="24"/>
                <w:szCs w:val="24"/>
              </w:rPr>
              <w:t>９</w:t>
            </w:r>
            <w:r w:rsidRPr="008118AF">
              <w:rPr>
                <w:rFonts w:ascii="Meiryo UI" w:eastAsia="Meiryo UI" w:hAnsi="Meiryo UI"/>
                <w:color w:val="auto"/>
                <w:sz w:val="24"/>
                <w:szCs w:val="24"/>
              </w:rPr>
              <w:t>年４月以降となり、一時的に立替えが生じることについて了解している。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5B0E2913" w14:textId="77777777" w:rsidR="00DB6793" w:rsidRPr="008118AF" w:rsidRDefault="00DB6793" w:rsidP="00DB6793">
            <w:pPr>
              <w:wordWrap/>
              <w:spacing w:line="440" w:lineRule="exact"/>
              <w:ind w:left="360"/>
              <w:rPr>
                <w:rFonts w:ascii="Meiryo UI" w:eastAsia="Meiryo UI" w:hAnsi="Meiryo UI" w:hint="default"/>
                <w:color w:val="auto"/>
                <w:sz w:val="24"/>
                <w:szCs w:val="24"/>
              </w:rPr>
            </w:pPr>
          </w:p>
        </w:tc>
      </w:tr>
    </w:tbl>
    <w:p w14:paraId="45657A2D" w14:textId="2F767B2B" w:rsidR="00F10E6F" w:rsidRPr="008118AF" w:rsidRDefault="00DB6793" w:rsidP="00F10E6F">
      <w:pPr>
        <w:spacing w:line="366" w:lineRule="exact"/>
        <w:rPr>
          <w:rFonts w:ascii="Meiryo UI" w:eastAsia="Meiryo UI" w:hAnsi="Meiryo UI" w:hint="default"/>
          <w:bCs/>
          <w:color w:val="auto"/>
          <w:sz w:val="24"/>
          <w:szCs w:val="24"/>
        </w:rPr>
      </w:pPr>
      <w:r w:rsidRPr="008118AF">
        <w:rPr>
          <w:rFonts w:ascii="Meiryo UI" w:eastAsia="Meiryo UI" w:hAnsi="Meiryo UI" w:hint="default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122CF" wp14:editId="5EE83637">
                <wp:simplePos x="0" y="0"/>
                <wp:positionH relativeFrom="column">
                  <wp:posOffset>-50800</wp:posOffset>
                </wp:positionH>
                <wp:positionV relativeFrom="paragraph">
                  <wp:posOffset>7081520</wp:posOffset>
                </wp:positionV>
                <wp:extent cx="6632294" cy="13525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294" cy="135255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8E91C2" w14:textId="77777777" w:rsidR="00F10E6F" w:rsidRPr="00987910" w:rsidRDefault="00987910" w:rsidP="00DB6793">
                            <w:pPr>
                              <w:snapToGrid w:val="0"/>
                              <w:spacing w:line="360" w:lineRule="exact"/>
                              <w:ind w:firstLineChars="250" w:firstLine="608"/>
                              <w:rPr>
                                <w:rFonts w:ascii="Meiryo UI" w:eastAsia="Meiryo UI" w:hAnsi="Meiryo UI" w:hint="default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780849">
                              <w:rPr>
                                <w:rFonts w:ascii="Meiryo UI" w:eastAsia="Meiryo UI" w:hAnsi="Meiryo UI" w:hint="default"/>
                                <w:b/>
                                <w:color w:val="FFFFFF" w:themeColor="background1"/>
                                <w:sz w:val="24"/>
                              </w:rPr>
                              <w:t>提出</w:t>
                            </w:r>
                            <w:r w:rsidR="00780849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</w:rPr>
                              <w:t>・</w:t>
                            </w:r>
                            <w:r w:rsidR="00780849">
                              <w:rPr>
                                <w:rFonts w:ascii="Meiryo UI" w:eastAsia="Meiryo UI" w:hAnsi="Meiryo UI" w:hint="default"/>
                                <w:b/>
                                <w:color w:val="FFFFFF" w:themeColor="background1"/>
                                <w:sz w:val="24"/>
                              </w:rPr>
                              <w:t>問い合わせ</w:t>
                            </w:r>
                            <w:r w:rsidR="00F10E6F" w:rsidRPr="00780849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</w:rPr>
                              <w:t>先</w:t>
                            </w:r>
                            <w:r w:rsidR="00F10E6F" w:rsidRPr="00FD3FD5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 w:rsidR="006E2D01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F10E6F" w:rsidRPr="00FD3FD5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  <w:t xml:space="preserve">世田谷区教育委員会事務局 </w:t>
                            </w:r>
                            <w:r w:rsidR="00432468" w:rsidRPr="00FD3FD5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  <w:t>生涯学習</w:t>
                            </w:r>
                            <w:r w:rsidR="00F10E6F" w:rsidRPr="00FD3FD5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  <w:t>課 文化財係</w:t>
                            </w:r>
                          </w:p>
                          <w:p w14:paraId="307A7BF2" w14:textId="77777777" w:rsidR="00F10E6F" w:rsidRPr="00FD3FD5" w:rsidRDefault="00F10E6F" w:rsidP="00DB6793">
                            <w:pPr>
                              <w:snapToGrid w:val="0"/>
                              <w:spacing w:line="360" w:lineRule="exact"/>
                              <w:ind w:firstLineChars="1300" w:firstLine="3159"/>
                              <w:rPr>
                                <w:rFonts w:ascii="Meiryo UI" w:eastAsia="Meiryo UI" w:hAnsi="Meiryo UI" w:hint="default"/>
                                <w:color w:val="FFFFFF" w:themeColor="background1"/>
                                <w:sz w:val="24"/>
                              </w:rPr>
                            </w:pPr>
                            <w:r w:rsidRPr="00FD3FD5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  <w:t>所在地</w:t>
                            </w:r>
                            <w:r w:rsidRPr="00FD3FD5">
                              <w:rPr>
                                <w:rFonts w:ascii="Meiryo UI" w:eastAsia="Meiryo UI" w:hAnsi="Meiryo UI" w:hint="default"/>
                                <w:color w:val="FFFFFF" w:themeColor="background1"/>
                                <w:sz w:val="24"/>
                              </w:rPr>
                              <w:t>：</w:t>
                            </w:r>
                            <w:r w:rsidRPr="00FD3FD5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  <w:t>〒</w:t>
                            </w:r>
                            <w:r w:rsidRPr="00FD3FD5">
                              <w:rPr>
                                <w:rFonts w:ascii="Meiryo UI" w:eastAsia="Meiryo UI" w:hAnsi="Meiryo UI" w:hint="default"/>
                                <w:color w:val="FFFFFF" w:themeColor="background1"/>
                                <w:sz w:val="24"/>
                              </w:rPr>
                              <w:t xml:space="preserve">154-0016　世田谷区弦巻3-16-8　</w:t>
                            </w:r>
                            <w:r w:rsidRPr="00FD3FD5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  <w:t>教育会館</w:t>
                            </w:r>
                            <w:r w:rsidRPr="00FD3FD5">
                              <w:rPr>
                                <w:rFonts w:ascii="Meiryo UI" w:eastAsia="Meiryo UI" w:hAnsi="Meiryo UI" w:hint="default"/>
                                <w:color w:val="FFFFFF" w:themeColor="background1"/>
                                <w:sz w:val="24"/>
                              </w:rPr>
                              <w:t>3階</w:t>
                            </w:r>
                          </w:p>
                          <w:p w14:paraId="65F1BCCB" w14:textId="77777777" w:rsidR="00987910" w:rsidRDefault="00F10E6F" w:rsidP="00DB6793">
                            <w:pPr>
                              <w:snapToGrid w:val="0"/>
                              <w:spacing w:line="360" w:lineRule="exact"/>
                              <w:ind w:firstLineChars="1300" w:firstLine="3159"/>
                              <w:rPr>
                                <w:rFonts w:ascii="Meiryo UI" w:eastAsia="Meiryo UI" w:hAnsi="Meiryo UI" w:hint="default"/>
                                <w:color w:val="FFFFFF" w:themeColor="background1"/>
                                <w:sz w:val="24"/>
                              </w:rPr>
                            </w:pPr>
                            <w:r w:rsidRPr="00FD3FD5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  <w:t>電　話</w:t>
                            </w:r>
                            <w:r w:rsidRPr="00FD3FD5">
                              <w:rPr>
                                <w:rFonts w:ascii="Meiryo UI" w:eastAsia="Meiryo UI" w:hAnsi="Meiryo UI" w:hint="default"/>
                                <w:color w:val="FFFFFF" w:themeColor="background1"/>
                                <w:sz w:val="24"/>
                              </w:rPr>
                              <w:t>：03-3429-4264   FAX</w:t>
                            </w:r>
                            <w:r w:rsidRPr="00FD3FD5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  <w:t>：</w:t>
                            </w:r>
                            <w:r w:rsidRPr="00FD3FD5">
                              <w:rPr>
                                <w:rFonts w:ascii="Meiryo UI" w:eastAsia="Meiryo UI" w:hAnsi="Meiryo UI" w:hint="default"/>
                                <w:color w:val="FFFFFF" w:themeColor="background1"/>
                                <w:sz w:val="24"/>
                              </w:rPr>
                              <w:t>03-3429-4267</w:t>
                            </w:r>
                          </w:p>
                          <w:p w14:paraId="05E49556" w14:textId="77777777" w:rsidR="00987910" w:rsidRPr="00987910" w:rsidRDefault="00987910" w:rsidP="00DB6793">
                            <w:pPr>
                              <w:snapToGrid w:val="0"/>
                              <w:spacing w:line="360" w:lineRule="exact"/>
                              <w:rPr>
                                <w:rFonts w:ascii="Meiryo UI" w:eastAsia="Meiryo UI" w:hAnsi="Meiryo UI" w:hint="default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default"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 w:rsidRPr="00780849">
                              <w:rPr>
                                <w:rFonts w:ascii="Meiryo UI" w:eastAsia="Meiryo UI" w:hAnsi="Meiryo UI" w:hint="default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 w:rsidRPr="00780849">
                              <w:rPr>
                                <w:rFonts w:ascii="Meiryo UI" w:eastAsia="Meiryo UI" w:hAnsi="Meiryo UI" w:hint="default"/>
                                <w:b/>
                                <w:color w:val="FFFFFF" w:themeColor="background1"/>
                                <w:spacing w:val="164"/>
                                <w:sz w:val="24"/>
                                <w:fitText w:val="1944" w:id="-1213931263"/>
                              </w:rPr>
                              <w:t>提出方</w:t>
                            </w:r>
                            <w:r w:rsidRPr="00780849">
                              <w:rPr>
                                <w:rFonts w:ascii="Meiryo UI" w:eastAsia="Meiryo UI" w:hAnsi="Meiryo UI" w:hint="default"/>
                                <w:b/>
                                <w:color w:val="FFFFFF" w:themeColor="background1"/>
                                <w:sz w:val="24"/>
                                <w:fitText w:val="1944" w:id="-1213931263"/>
                              </w:rPr>
                              <w:t>法</w:t>
                            </w:r>
                            <w:r w:rsidRPr="00780849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 w:rsidR="006E2D01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987910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  <w:t>電子申請</w:t>
                            </w:r>
                            <w:r w:rsidR="006E2D01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987910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  <w:t>・</w:t>
                            </w:r>
                            <w:r w:rsidR="006E2D01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987910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  <w:t>郵送</w:t>
                            </w:r>
                            <w:r w:rsidR="006E2D01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987910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  <w:t>・</w:t>
                            </w:r>
                            <w:r w:rsidR="006E2D01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987910">
                              <w:rPr>
                                <w:rFonts w:ascii="Meiryo UI" w:eastAsia="Meiryo UI" w:hAnsi="Meiryo UI" w:hint="default"/>
                                <w:color w:val="FFFFFF" w:themeColor="background1"/>
                                <w:sz w:val="24"/>
                              </w:rPr>
                              <w:t>FAX</w:t>
                            </w:r>
                            <w:r w:rsidR="006E2D01">
                              <w:rPr>
                                <w:rFonts w:ascii="Meiryo UI" w:eastAsia="Meiryo UI" w:hAnsi="Meiryo UI" w:hint="default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987910">
                              <w:rPr>
                                <w:rFonts w:ascii="Meiryo UI" w:eastAsia="Meiryo UI" w:hAnsi="Meiryo UI" w:hint="default"/>
                                <w:color w:val="FFFFFF" w:themeColor="background1"/>
                                <w:sz w:val="24"/>
                              </w:rPr>
                              <w:t>・</w:t>
                            </w:r>
                            <w:r w:rsidR="006E2D01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987910">
                              <w:rPr>
                                <w:rFonts w:ascii="Meiryo UI" w:eastAsia="Meiryo UI" w:hAnsi="Meiryo UI" w:hint="default"/>
                                <w:color w:val="FFFFFF" w:themeColor="background1"/>
                                <w:sz w:val="24"/>
                              </w:rPr>
                              <w:t>窓口持参　のいずれか</w:t>
                            </w:r>
                          </w:p>
                          <w:p w14:paraId="2D41B2B3" w14:textId="7750BC54" w:rsidR="00432468" w:rsidRPr="005D09F0" w:rsidRDefault="00432468" w:rsidP="00885D31">
                            <w:pPr>
                              <w:snapToGrid w:val="0"/>
                              <w:ind w:firstLineChars="102" w:firstLine="566"/>
                              <w:rPr>
                                <w:rFonts w:ascii="Meiryo UI" w:eastAsia="Meiryo UI" w:hAnsi="Meiryo UI" w:hint="default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885D31">
                              <w:rPr>
                                <w:rFonts w:ascii="Meiryo UI" w:eastAsia="Meiryo UI" w:hAnsi="Meiryo UI" w:hint="default"/>
                                <w:b/>
                                <w:color w:val="FFFFFF" w:themeColor="background1"/>
                                <w:spacing w:val="96"/>
                                <w:sz w:val="36"/>
                                <w:fitText w:val="2015" w:id="-1213931260"/>
                              </w:rPr>
                              <w:t>提出期</w:t>
                            </w:r>
                            <w:r w:rsidRPr="00885D31">
                              <w:rPr>
                                <w:rFonts w:ascii="Meiryo UI" w:eastAsia="Meiryo UI" w:hAnsi="Meiryo UI" w:hint="default"/>
                                <w:b/>
                                <w:color w:val="FFFFFF" w:themeColor="background1"/>
                                <w:sz w:val="36"/>
                                <w:fitText w:val="2015" w:id="-1213931260"/>
                              </w:rPr>
                              <w:t>限</w:t>
                            </w:r>
                            <w:r w:rsidRPr="005D09F0">
                              <w:rPr>
                                <w:rFonts w:ascii="Meiryo UI" w:eastAsia="Meiryo UI" w:hAnsi="Meiryo UI" w:hint="default"/>
                                <w:b/>
                                <w:color w:val="FFFFFF" w:themeColor="background1"/>
                                <w:sz w:val="36"/>
                              </w:rPr>
                              <w:t xml:space="preserve">　</w:t>
                            </w:r>
                            <w:r w:rsidR="00987910" w:rsidRPr="005D09F0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6"/>
                              </w:rPr>
                              <w:t>令</w:t>
                            </w:r>
                            <w:r w:rsidR="00987910" w:rsidRPr="008118AF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6"/>
                              </w:rPr>
                              <w:t>和</w:t>
                            </w:r>
                            <w:r w:rsidR="00FC2C82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6"/>
                              </w:rPr>
                              <w:t>７</w:t>
                            </w:r>
                            <w:r w:rsidR="00987910" w:rsidRPr="008118AF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6"/>
                              </w:rPr>
                              <w:t>年９</w:t>
                            </w:r>
                            <w:r w:rsidRPr="008118AF">
                              <w:rPr>
                                <w:rFonts w:ascii="Meiryo UI" w:eastAsia="Meiryo UI" w:hAnsi="Meiryo UI" w:hint="default"/>
                                <w:b/>
                                <w:color w:val="FFFFFF" w:themeColor="background1"/>
                                <w:sz w:val="36"/>
                              </w:rPr>
                              <w:t>月</w:t>
                            </w:r>
                            <w:r w:rsidR="00987910" w:rsidRPr="008118AF">
                              <w:rPr>
                                <w:rFonts w:ascii="Meiryo UI" w:eastAsia="Meiryo UI" w:hAnsi="Meiryo UI" w:hint="default"/>
                                <w:b/>
                                <w:color w:val="FFFFFF" w:themeColor="background1"/>
                                <w:sz w:val="36"/>
                              </w:rPr>
                              <w:t>１</w:t>
                            </w:r>
                            <w:r w:rsidR="00FC2C82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6"/>
                              </w:rPr>
                              <w:t>６</w:t>
                            </w:r>
                            <w:r w:rsidRPr="008118AF">
                              <w:rPr>
                                <w:rFonts w:ascii="Meiryo UI" w:eastAsia="Meiryo UI" w:hAnsi="Meiryo UI" w:hint="default"/>
                                <w:b/>
                                <w:color w:val="FFFFFF" w:themeColor="background1"/>
                                <w:sz w:val="36"/>
                              </w:rPr>
                              <w:t>日</w:t>
                            </w:r>
                            <w:r w:rsidR="00987910" w:rsidRPr="008118AF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6"/>
                              </w:rPr>
                              <w:t>（</w:t>
                            </w:r>
                            <w:r w:rsidR="008031FD" w:rsidRPr="008118AF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6"/>
                              </w:rPr>
                              <w:t>火</w:t>
                            </w:r>
                            <w:r w:rsidRPr="008118AF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6"/>
                              </w:rPr>
                              <w:t>）</w:t>
                            </w:r>
                            <w:r w:rsidR="008D04D1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6"/>
                              </w:rPr>
                              <w:t>１７時</w:t>
                            </w:r>
                            <w:r w:rsidR="001B0D83" w:rsidRPr="008118AF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6"/>
                              </w:rPr>
                              <w:t>まで</w:t>
                            </w:r>
                            <w:r w:rsidRPr="005D09F0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</w:p>
                          <w:p w14:paraId="4C71482E" w14:textId="77777777" w:rsidR="00F10E6F" w:rsidRDefault="00F10E6F" w:rsidP="00F10E6F">
                            <w:pPr>
                              <w:ind w:firstLineChars="620" w:firstLine="1569"/>
                              <w:rPr>
                                <w:rFonts w:ascii="HG丸ｺﾞｼｯｸM-PRO" w:eastAsia="HG丸ｺﾞｼｯｸM-PRO" w:hAnsi="HG丸ｺﾞｼｯｸM-PRO" w:hint="default"/>
                                <w:color w:val="FFFFFF" w:themeColor="background1"/>
                              </w:rPr>
                            </w:pPr>
                          </w:p>
                          <w:p w14:paraId="30EAEDAB" w14:textId="77777777" w:rsidR="00F10E6F" w:rsidRPr="0029686E" w:rsidRDefault="00F10E6F" w:rsidP="00F10E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color w:val="FFFFFF" w:themeColor="background1"/>
                              </w:rPr>
                            </w:pPr>
                          </w:p>
                          <w:p w14:paraId="3FAC949C" w14:textId="77777777" w:rsidR="00F10E6F" w:rsidRPr="0029686E" w:rsidRDefault="00F10E6F" w:rsidP="00F10E6F">
                            <w:pPr>
                              <w:jc w:val="center"/>
                              <w:rPr>
                                <w:rFonts w:ascii="メイリオ" w:eastAsia="メイリオ" w:hAnsi="メイリオ" w:hint="default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122CF" id="正方形/長方形 5" o:spid="_x0000_s1027" style="position:absolute;margin-left:-4pt;margin-top:557.6pt;width:522.2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" fillcolor="#262626" stroked="f" strokeweight="1pt">
                <v:textbox>
                  <w:txbxContent>
                    <w:p w14:paraId="188E91C2" w14:textId="77777777" w:rsidR="00F10E6F" w:rsidRPr="00987910" w:rsidRDefault="00987910" w:rsidP="00DB6793">
                      <w:pPr>
                        <w:snapToGrid w:val="0"/>
                        <w:spacing w:line="360" w:lineRule="exact"/>
                        <w:ind w:firstLineChars="250" w:firstLine="608"/>
                        <w:rPr>
                          <w:rFonts w:ascii="Meiryo UI" w:eastAsia="Meiryo UI" w:hAnsi="Meiryo UI" w:hint="default"/>
                          <w:b/>
                          <w:color w:val="FFFFFF" w:themeColor="background1"/>
                          <w:sz w:val="24"/>
                        </w:rPr>
                      </w:pPr>
                      <w:r w:rsidRPr="00780849">
                        <w:rPr>
                          <w:rFonts w:ascii="Meiryo UI" w:eastAsia="Meiryo UI" w:hAnsi="Meiryo UI" w:hint="default"/>
                          <w:b/>
                          <w:color w:val="FFFFFF" w:themeColor="background1"/>
                          <w:sz w:val="24"/>
                        </w:rPr>
                        <w:t>提出</w:t>
                      </w:r>
                      <w:r w:rsidR="00780849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</w:rPr>
                        <w:t>・</w:t>
                      </w:r>
                      <w:r w:rsidR="00780849">
                        <w:rPr>
                          <w:rFonts w:ascii="Meiryo UI" w:eastAsia="Meiryo UI" w:hAnsi="Meiryo UI" w:hint="default"/>
                          <w:b/>
                          <w:color w:val="FFFFFF" w:themeColor="background1"/>
                          <w:sz w:val="24"/>
                        </w:rPr>
                        <w:t>問い合わせ</w:t>
                      </w:r>
                      <w:r w:rsidR="00F10E6F" w:rsidRPr="00780849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</w:rPr>
                        <w:t>先</w:t>
                      </w:r>
                      <w:r w:rsidR="00F10E6F" w:rsidRPr="00FD3FD5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  <w:t xml:space="preserve">　</w:t>
                      </w:r>
                      <w:r w:rsidR="006E2D01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F10E6F" w:rsidRPr="00FD3FD5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  <w:t xml:space="preserve">世田谷区教育委員会事務局 </w:t>
                      </w:r>
                      <w:r w:rsidR="00432468" w:rsidRPr="00FD3FD5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  <w:t>生涯学習</w:t>
                      </w:r>
                      <w:r w:rsidR="00F10E6F" w:rsidRPr="00FD3FD5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  <w:t>課 文化財係</w:t>
                      </w:r>
                    </w:p>
                    <w:p w14:paraId="307A7BF2" w14:textId="77777777" w:rsidR="00F10E6F" w:rsidRPr="00FD3FD5" w:rsidRDefault="00F10E6F" w:rsidP="00DB6793">
                      <w:pPr>
                        <w:snapToGrid w:val="0"/>
                        <w:spacing w:line="360" w:lineRule="exact"/>
                        <w:ind w:firstLineChars="1300" w:firstLine="3159"/>
                        <w:rPr>
                          <w:rFonts w:ascii="Meiryo UI" w:eastAsia="Meiryo UI" w:hAnsi="Meiryo UI" w:hint="default"/>
                          <w:color w:val="FFFFFF" w:themeColor="background1"/>
                          <w:sz w:val="24"/>
                        </w:rPr>
                      </w:pPr>
                      <w:r w:rsidRPr="00FD3FD5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  <w:t>所在地</w:t>
                      </w:r>
                      <w:r w:rsidRPr="00FD3FD5">
                        <w:rPr>
                          <w:rFonts w:ascii="Meiryo UI" w:eastAsia="Meiryo UI" w:hAnsi="Meiryo UI" w:hint="default"/>
                          <w:color w:val="FFFFFF" w:themeColor="background1"/>
                          <w:sz w:val="24"/>
                        </w:rPr>
                        <w:t>：</w:t>
                      </w:r>
                      <w:r w:rsidRPr="00FD3FD5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  <w:t>〒</w:t>
                      </w:r>
                      <w:r w:rsidRPr="00FD3FD5">
                        <w:rPr>
                          <w:rFonts w:ascii="Meiryo UI" w:eastAsia="Meiryo UI" w:hAnsi="Meiryo UI" w:hint="default"/>
                          <w:color w:val="FFFFFF" w:themeColor="background1"/>
                          <w:sz w:val="24"/>
                        </w:rPr>
                        <w:t xml:space="preserve">154-0016　世田谷区弦巻3-16-8　</w:t>
                      </w:r>
                      <w:r w:rsidRPr="00FD3FD5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  <w:t>教育会館</w:t>
                      </w:r>
                      <w:r w:rsidRPr="00FD3FD5">
                        <w:rPr>
                          <w:rFonts w:ascii="Meiryo UI" w:eastAsia="Meiryo UI" w:hAnsi="Meiryo UI" w:hint="default"/>
                          <w:color w:val="FFFFFF" w:themeColor="background1"/>
                          <w:sz w:val="24"/>
                        </w:rPr>
                        <w:t>3階</w:t>
                      </w:r>
                    </w:p>
                    <w:p w14:paraId="65F1BCCB" w14:textId="77777777" w:rsidR="00987910" w:rsidRDefault="00F10E6F" w:rsidP="00DB6793">
                      <w:pPr>
                        <w:snapToGrid w:val="0"/>
                        <w:spacing w:line="360" w:lineRule="exact"/>
                        <w:ind w:firstLineChars="1300" w:firstLine="3159"/>
                        <w:rPr>
                          <w:rFonts w:ascii="Meiryo UI" w:eastAsia="Meiryo UI" w:hAnsi="Meiryo UI" w:hint="default"/>
                          <w:color w:val="FFFFFF" w:themeColor="background1"/>
                          <w:sz w:val="24"/>
                        </w:rPr>
                      </w:pPr>
                      <w:r w:rsidRPr="00FD3FD5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  <w:t>電　話</w:t>
                      </w:r>
                      <w:r w:rsidRPr="00FD3FD5">
                        <w:rPr>
                          <w:rFonts w:ascii="Meiryo UI" w:eastAsia="Meiryo UI" w:hAnsi="Meiryo UI" w:hint="default"/>
                          <w:color w:val="FFFFFF" w:themeColor="background1"/>
                          <w:sz w:val="24"/>
                        </w:rPr>
                        <w:t>：03-3429-4264   FAX</w:t>
                      </w:r>
                      <w:r w:rsidRPr="00FD3FD5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  <w:t>：</w:t>
                      </w:r>
                      <w:r w:rsidRPr="00FD3FD5">
                        <w:rPr>
                          <w:rFonts w:ascii="Meiryo UI" w:eastAsia="Meiryo UI" w:hAnsi="Meiryo UI" w:hint="default"/>
                          <w:color w:val="FFFFFF" w:themeColor="background1"/>
                          <w:sz w:val="24"/>
                        </w:rPr>
                        <w:t>03-3429-4267</w:t>
                      </w:r>
                    </w:p>
                    <w:p w14:paraId="05E49556" w14:textId="77777777" w:rsidR="00987910" w:rsidRPr="00987910" w:rsidRDefault="00987910" w:rsidP="00DB6793">
                      <w:pPr>
                        <w:snapToGrid w:val="0"/>
                        <w:spacing w:line="360" w:lineRule="exact"/>
                        <w:rPr>
                          <w:rFonts w:ascii="Meiryo UI" w:eastAsia="Meiryo UI" w:hAnsi="Meiryo UI" w:hint="default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default"/>
                          <w:color w:val="FFFFFF" w:themeColor="background1"/>
                          <w:sz w:val="24"/>
                        </w:rPr>
                        <w:t xml:space="preserve">　</w:t>
                      </w:r>
                      <w:r w:rsidRPr="00780849">
                        <w:rPr>
                          <w:rFonts w:ascii="Meiryo UI" w:eastAsia="Meiryo UI" w:hAnsi="Meiryo UI" w:hint="default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 w:rsidRPr="00780849">
                        <w:rPr>
                          <w:rFonts w:ascii="Meiryo UI" w:eastAsia="Meiryo UI" w:hAnsi="Meiryo UI" w:hint="default"/>
                          <w:b/>
                          <w:color w:val="FFFFFF" w:themeColor="background1"/>
                          <w:spacing w:val="164"/>
                          <w:sz w:val="24"/>
                          <w:fitText w:val="1944" w:id="-1213931263"/>
                        </w:rPr>
                        <w:t>提出方</w:t>
                      </w:r>
                      <w:r w:rsidRPr="00780849">
                        <w:rPr>
                          <w:rFonts w:ascii="Meiryo UI" w:eastAsia="Meiryo UI" w:hAnsi="Meiryo UI" w:hint="default"/>
                          <w:b/>
                          <w:color w:val="FFFFFF" w:themeColor="background1"/>
                          <w:sz w:val="24"/>
                          <w:fitText w:val="1944" w:id="-1213931263"/>
                        </w:rPr>
                        <w:t>法</w:t>
                      </w:r>
                      <w:r w:rsidRPr="00780849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 w:rsidR="006E2D01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987910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  <w:t>電子申請</w:t>
                      </w:r>
                      <w:r w:rsidR="006E2D01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987910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  <w:t>・</w:t>
                      </w:r>
                      <w:r w:rsidR="006E2D01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987910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  <w:t>郵送</w:t>
                      </w:r>
                      <w:r w:rsidR="006E2D01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987910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  <w:t>・</w:t>
                      </w:r>
                      <w:r w:rsidR="006E2D01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987910">
                        <w:rPr>
                          <w:rFonts w:ascii="Meiryo UI" w:eastAsia="Meiryo UI" w:hAnsi="Meiryo UI" w:hint="default"/>
                          <w:color w:val="FFFFFF" w:themeColor="background1"/>
                          <w:sz w:val="24"/>
                        </w:rPr>
                        <w:t>FAX</w:t>
                      </w:r>
                      <w:r w:rsidR="006E2D01">
                        <w:rPr>
                          <w:rFonts w:ascii="Meiryo UI" w:eastAsia="Meiryo UI" w:hAnsi="Meiryo UI" w:hint="default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987910">
                        <w:rPr>
                          <w:rFonts w:ascii="Meiryo UI" w:eastAsia="Meiryo UI" w:hAnsi="Meiryo UI" w:hint="default"/>
                          <w:color w:val="FFFFFF" w:themeColor="background1"/>
                          <w:sz w:val="24"/>
                        </w:rPr>
                        <w:t>・</w:t>
                      </w:r>
                      <w:r w:rsidR="006E2D01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987910">
                        <w:rPr>
                          <w:rFonts w:ascii="Meiryo UI" w:eastAsia="Meiryo UI" w:hAnsi="Meiryo UI" w:hint="default"/>
                          <w:color w:val="FFFFFF" w:themeColor="background1"/>
                          <w:sz w:val="24"/>
                        </w:rPr>
                        <w:t>窓口持参　のいずれか</w:t>
                      </w:r>
                    </w:p>
                    <w:p w14:paraId="2D41B2B3" w14:textId="7750BC54" w:rsidR="00432468" w:rsidRPr="005D09F0" w:rsidRDefault="00432468" w:rsidP="00885D31">
                      <w:pPr>
                        <w:snapToGrid w:val="0"/>
                        <w:ind w:firstLineChars="102" w:firstLine="566"/>
                        <w:rPr>
                          <w:rFonts w:ascii="Meiryo UI" w:eastAsia="Meiryo UI" w:hAnsi="Meiryo UI" w:hint="default"/>
                          <w:b/>
                          <w:color w:val="FFFFFF" w:themeColor="background1"/>
                          <w:sz w:val="22"/>
                        </w:rPr>
                      </w:pPr>
                      <w:r w:rsidRPr="00885D31">
                        <w:rPr>
                          <w:rFonts w:ascii="Meiryo UI" w:eastAsia="Meiryo UI" w:hAnsi="Meiryo UI" w:hint="default"/>
                          <w:b/>
                          <w:color w:val="FFFFFF" w:themeColor="background1"/>
                          <w:spacing w:val="96"/>
                          <w:sz w:val="36"/>
                          <w:fitText w:val="2015" w:id="-1213931260"/>
                        </w:rPr>
                        <w:t>提出期</w:t>
                      </w:r>
                      <w:r w:rsidRPr="00885D31">
                        <w:rPr>
                          <w:rFonts w:ascii="Meiryo UI" w:eastAsia="Meiryo UI" w:hAnsi="Meiryo UI" w:hint="default"/>
                          <w:b/>
                          <w:color w:val="FFFFFF" w:themeColor="background1"/>
                          <w:sz w:val="36"/>
                          <w:fitText w:val="2015" w:id="-1213931260"/>
                        </w:rPr>
                        <w:t>限</w:t>
                      </w:r>
                      <w:r w:rsidRPr="005D09F0">
                        <w:rPr>
                          <w:rFonts w:ascii="Meiryo UI" w:eastAsia="Meiryo UI" w:hAnsi="Meiryo UI" w:hint="default"/>
                          <w:b/>
                          <w:color w:val="FFFFFF" w:themeColor="background1"/>
                          <w:sz w:val="36"/>
                        </w:rPr>
                        <w:t xml:space="preserve">　</w:t>
                      </w:r>
                      <w:r w:rsidR="00987910" w:rsidRPr="005D09F0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6"/>
                        </w:rPr>
                        <w:t>令</w:t>
                      </w:r>
                      <w:r w:rsidR="00987910" w:rsidRPr="008118AF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6"/>
                        </w:rPr>
                        <w:t>和</w:t>
                      </w:r>
                      <w:r w:rsidR="00FC2C82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6"/>
                        </w:rPr>
                        <w:t>７</w:t>
                      </w:r>
                      <w:r w:rsidR="00987910" w:rsidRPr="008118AF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6"/>
                        </w:rPr>
                        <w:t>年９</w:t>
                      </w:r>
                      <w:r w:rsidRPr="008118AF">
                        <w:rPr>
                          <w:rFonts w:ascii="Meiryo UI" w:eastAsia="Meiryo UI" w:hAnsi="Meiryo UI" w:hint="default"/>
                          <w:b/>
                          <w:color w:val="FFFFFF" w:themeColor="background1"/>
                          <w:sz w:val="36"/>
                        </w:rPr>
                        <w:t>月</w:t>
                      </w:r>
                      <w:r w:rsidR="00987910" w:rsidRPr="008118AF">
                        <w:rPr>
                          <w:rFonts w:ascii="Meiryo UI" w:eastAsia="Meiryo UI" w:hAnsi="Meiryo UI" w:hint="default"/>
                          <w:b/>
                          <w:color w:val="FFFFFF" w:themeColor="background1"/>
                          <w:sz w:val="36"/>
                        </w:rPr>
                        <w:t>１</w:t>
                      </w:r>
                      <w:r w:rsidR="00FC2C82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6"/>
                        </w:rPr>
                        <w:t>６</w:t>
                      </w:r>
                      <w:r w:rsidRPr="008118AF">
                        <w:rPr>
                          <w:rFonts w:ascii="Meiryo UI" w:eastAsia="Meiryo UI" w:hAnsi="Meiryo UI" w:hint="default"/>
                          <w:b/>
                          <w:color w:val="FFFFFF" w:themeColor="background1"/>
                          <w:sz w:val="36"/>
                        </w:rPr>
                        <w:t>日</w:t>
                      </w:r>
                      <w:r w:rsidR="00987910" w:rsidRPr="008118AF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6"/>
                        </w:rPr>
                        <w:t>（</w:t>
                      </w:r>
                      <w:r w:rsidR="008031FD" w:rsidRPr="008118AF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6"/>
                        </w:rPr>
                        <w:t>火</w:t>
                      </w:r>
                      <w:r w:rsidRPr="008118AF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6"/>
                        </w:rPr>
                        <w:t>）</w:t>
                      </w:r>
                      <w:r w:rsidR="008D04D1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6"/>
                        </w:rPr>
                        <w:t>１７時</w:t>
                      </w:r>
                      <w:r w:rsidR="001B0D83" w:rsidRPr="008118AF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6"/>
                        </w:rPr>
                        <w:t>まで</w:t>
                      </w:r>
                      <w:r w:rsidRPr="005D09F0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</w:p>
                    <w:p w14:paraId="4C71482E" w14:textId="77777777" w:rsidR="00F10E6F" w:rsidRDefault="00F10E6F" w:rsidP="00F10E6F">
                      <w:pPr>
                        <w:ind w:firstLineChars="620" w:firstLine="1569"/>
                        <w:rPr>
                          <w:rFonts w:ascii="HG丸ｺﾞｼｯｸM-PRO" w:eastAsia="HG丸ｺﾞｼｯｸM-PRO" w:hAnsi="HG丸ｺﾞｼｯｸM-PRO" w:hint="default"/>
                          <w:color w:val="FFFFFF" w:themeColor="background1"/>
                        </w:rPr>
                      </w:pPr>
                    </w:p>
                    <w:p w14:paraId="30EAEDAB" w14:textId="77777777" w:rsidR="00F10E6F" w:rsidRPr="0029686E" w:rsidRDefault="00F10E6F" w:rsidP="00F10E6F">
                      <w:pPr>
                        <w:jc w:val="center"/>
                        <w:rPr>
                          <w:rFonts w:ascii="HG丸ｺﾞｼｯｸM-PRO" w:eastAsia="HG丸ｺﾞｼｯｸM-PRO" w:hAnsi="HG丸ｺﾞｼｯｸM-PRO" w:hint="default"/>
                          <w:color w:val="FFFFFF" w:themeColor="background1"/>
                        </w:rPr>
                      </w:pPr>
                    </w:p>
                    <w:p w14:paraId="3FAC949C" w14:textId="77777777" w:rsidR="00F10E6F" w:rsidRPr="0029686E" w:rsidRDefault="00F10E6F" w:rsidP="00F10E6F">
                      <w:pPr>
                        <w:jc w:val="center"/>
                        <w:rPr>
                          <w:rFonts w:ascii="メイリオ" w:eastAsia="メイリオ" w:hAnsi="メイリオ" w:hint="default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A98697" w14:textId="7E056166" w:rsidR="00F10E6F" w:rsidRPr="008118AF" w:rsidRDefault="00F10E6F" w:rsidP="00F10E6F">
      <w:pPr>
        <w:spacing w:line="360" w:lineRule="auto"/>
        <w:rPr>
          <w:rFonts w:ascii="Meiryo UI" w:eastAsia="Meiryo UI" w:hAnsi="Meiryo UI" w:hint="default"/>
          <w:color w:val="auto"/>
        </w:rPr>
      </w:pPr>
    </w:p>
    <w:p w14:paraId="7C35CB22" w14:textId="77777777" w:rsidR="00FC2C82" w:rsidRPr="008118AF" w:rsidRDefault="00FC2C82">
      <w:pPr>
        <w:rPr>
          <w:rFonts w:ascii="Meiryo UI" w:eastAsia="Meiryo UI" w:hAnsi="Meiryo UI" w:hint="default"/>
          <w:color w:val="auto"/>
        </w:rPr>
      </w:pPr>
    </w:p>
    <w:sectPr w:rsidR="00FC2C82" w:rsidRPr="008118AF" w:rsidSect="0029686E"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1134" w:footer="0" w:gutter="0"/>
      <w:cols w:space="720"/>
      <w:docGrid w:type="linesAndChars" w:linePitch="340" w:charSpace="6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6EC6" w14:textId="77777777" w:rsidR="00F10E6F" w:rsidRDefault="00F10E6F" w:rsidP="00F10E6F">
      <w:pPr>
        <w:rPr>
          <w:rFonts w:hint="default"/>
        </w:rPr>
      </w:pPr>
      <w:r>
        <w:separator/>
      </w:r>
    </w:p>
  </w:endnote>
  <w:endnote w:type="continuationSeparator" w:id="0">
    <w:p w14:paraId="65845E4A" w14:textId="77777777" w:rsidR="00F10E6F" w:rsidRDefault="00F10E6F" w:rsidP="00F10E6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A4FB" w14:textId="77777777" w:rsidR="00F10E6F" w:rsidRDefault="00F10E6F" w:rsidP="00F10E6F">
      <w:pPr>
        <w:rPr>
          <w:rFonts w:hint="default"/>
        </w:rPr>
      </w:pPr>
      <w:r>
        <w:separator/>
      </w:r>
    </w:p>
  </w:footnote>
  <w:footnote w:type="continuationSeparator" w:id="0">
    <w:p w14:paraId="5ABFAC64" w14:textId="77777777" w:rsidR="00F10E6F" w:rsidRDefault="00F10E6F" w:rsidP="00F10E6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40"/>
    <w:rsid w:val="000E7D6B"/>
    <w:rsid w:val="00104909"/>
    <w:rsid w:val="00111EC7"/>
    <w:rsid w:val="001B0D83"/>
    <w:rsid w:val="00432468"/>
    <w:rsid w:val="00492109"/>
    <w:rsid w:val="004B4891"/>
    <w:rsid w:val="00574A79"/>
    <w:rsid w:val="005B7C4F"/>
    <w:rsid w:val="005D09F0"/>
    <w:rsid w:val="005E3532"/>
    <w:rsid w:val="0065688D"/>
    <w:rsid w:val="00674140"/>
    <w:rsid w:val="006E2D01"/>
    <w:rsid w:val="006F577A"/>
    <w:rsid w:val="00780849"/>
    <w:rsid w:val="00795621"/>
    <w:rsid w:val="007B0833"/>
    <w:rsid w:val="007C0A55"/>
    <w:rsid w:val="007D27C1"/>
    <w:rsid w:val="008031FD"/>
    <w:rsid w:val="008118AF"/>
    <w:rsid w:val="00885D31"/>
    <w:rsid w:val="008D04D1"/>
    <w:rsid w:val="0096575A"/>
    <w:rsid w:val="00987910"/>
    <w:rsid w:val="009B2148"/>
    <w:rsid w:val="00A65652"/>
    <w:rsid w:val="00CA733A"/>
    <w:rsid w:val="00CC4091"/>
    <w:rsid w:val="00D7085A"/>
    <w:rsid w:val="00D97A36"/>
    <w:rsid w:val="00DB6793"/>
    <w:rsid w:val="00EB2561"/>
    <w:rsid w:val="00EE04EF"/>
    <w:rsid w:val="00F10E6F"/>
    <w:rsid w:val="00FA52DF"/>
    <w:rsid w:val="00FC2C82"/>
    <w:rsid w:val="00FD3FD5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DD5EC"/>
  <w15:chartTrackingRefBased/>
  <w15:docId w15:val="{A0AD37B9-1BBB-4C73-B5B0-1CF8A3F9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E6F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E6F"/>
    <w:pPr>
      <w:tabs>
        <w:tab w:val="center" w:pos="4252"/>
        <w:tab w:val="right" w:pos="8504"/>
      </w:tabs>
      <w:suppressAutoHyphens w:val="0"/>
      <w:wordWrap/>
      <w:autoSpaceDE/>
      <w:autoSpaceDN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10E6F"/>
  </w:style>
  <w:style w:type="paragraph" w:styleId="a5">
    <w:name w:val="footer"/>
    <w:basedOn w:val="a"/>
    <w:link w:val="a6"/>
    <w:uiPriority w:val="99"/>
    <w:unhideWhenUsed/>
    <w:rsid w:val="00F10E6F"/>
    <w:pPr>
      <w:tabs>
        <w:tab w:val="center" w:pos="4252"/>
        <w:tab w:val="right" w:pos="8504"/>
      </w:tabs>
      <w:suppressAutoHyphens w:val="0"/>
      <w:wordWrap/>
      <w:autoSpaceDE/>
      <w:autoSpaceDN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10E6F"/>
  </w:style>
  <w:style w:type="paragraph" w:styleId="a7">
    <w:name w:val="List Paragraph"/>
    <w:basedOn w:val="a"/>
    <w:uiPriority w:val="34"/>
    <w:qFormat/>
    <w:rsid w:val="00F10E6F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6E2D0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E2D01"/>
  </w:style>
  <w:style w:type="character" w:customStyle="1" w:styleId="aa">
    <w:name w:val="コメント文字列 (文字)"/>
    <w:basedOn w:val="a0"/>
    <w:link w:val="a9"/>
    <w:uiPriority w:val="99"/>
    <w:semiHidden/>
    <w:rsid w:val="006E2D01"/>
    <w:rPr>
      <w:rFonts w:ascii="ＭＳ 明朝" w:eastAsia="ＭＳ 明朝" w:hAnsi="ＭＳ ゴシック" w:cs="ＭＳ ゴシック"/>
      <w:color w:val="000000"/>
      <w:kern w:val="0"/>
      <w:sz w:val="25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2D0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E2D01"/>
    <w:rPr>
      <w:rFonts w:ascii="ＭＳ 明朝" w:eastAsia="ＭＳ 明朝" w:hAnsi="ＭＳ ゴシック" w:cs="ＭＳ ゴシック"/>
      <w:b/>
      <w:bCs/>
      <w:color w:val="000000"/>
      <w:kern w:val="0"/>
      <w:sz w:val="25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E2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2D0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Revision"/>
    <w:hidden/>
    <w:uiPriority w:val="99"/>
    <w:semiHidden/>
    <w:rsid w:val="006E2D01"/>
    <w:rPr>
      <w:rFonts w:ascii="ＭＳ 明朝" w:eastAsia="ＭＳ 明朝" w:hAnsi="ＭＳ ゴシック" w:cs="ＭＳ ゴシック" w:hint="eastAsia"/>
      <w:color w:val="000000"/>
      <w:kern w:val="0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Ono125</dc:creator>
  <cp:keywords/>
  <dc:description/>
  <cp:lastModifiedBy>松島　彩華</cp:lastModifiedBy>
  <cp:revision>31</cp:revision>
  <cp:lastPrinted>2023-05-08T07:33:00Z</cp:lastPrinted>
  <dcterms:created xsi:type="dcterms:W3CDTF">2022-12-05T10:59:00Z</dcterms:created>
  <dcterms:modified xsi:type="dcterms:W3CDTF">2025-07-18T00:24:00Z</dcterms:modified>
</cp:coreProperties>
</file>