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9B7C" w14:textId="318D98FB" w:rsidR="004C7775" w:rsidRPr="004C7775" w:rsidRDefault="003754C6">
      <w:r>
        <w:rPr>
          <w:rFonts w:hint="eastAsia"/>
          <w:noProof/>
        </w:rPr>
        <w:drawing>
          <wp:anchor distT="0" distB="0" distL="114300" distR="114300" simplePos="0" relativeHeight="251658240" behindDoc="0" locked="0" layoutInCell="1" allowOverlap="1" wp14:anchorId="2032A4E9" wp14:editId="54ADE9D1">
            <wp:simplePos x="0" y="0"/>
            <wp:positionH relativeFrom="page">
              <wp:posOffset>6335395</wp:posOffset>
            </wp:positionH>
            <wp:positionV relativeFrom="page">
              <wp:posOffset>9467215</wp:posOffset>
            </wp:positionV>
            <wp:extent cx="648970" cy="648970"/>
            <wp:effectExtent l="0" t="0" r="0" b="0"/>
            <wp:wrapNone/>
            <wp:docPr id="344505048" name="JAVISCODE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05048" name="JAVISCODE001-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C7775" w:rsidRPr="004C7775">
        <w:rPr>
          <w:rFonts w:hint="eastAsia"/>
        </w:rPr>
        <w:t>１ページ、表紙</w:t>
      </w:r>
    </w:p>
    <w:p w14:paraId="182E8C1C" w14:textId="4B344B82" w:rsidR="00B745BE" w:rsidRPr="004C7775" w:rsidRDefault="004C7775">
      <w:r w:rsidRPr="004C7775">
        <w:rPr>
          <w:rFonts w:hint="eastAsia"/>
        </w:rPr>
        <w:t>地域共生社会推進事業「世田谷たがいちがいプロジェクト」の実施について</w:t>
      </w:r>
    </w:p>
    <w:p w14:paraId="12A07744" w14:textId="0D3F29D3" w:rsidR="004C7775" w:rsidRPr="004C7775" w:rsidRDefault="004C7775" w:rsidP="004C7775">
      <w:r w:rsidRPr="004C7775">
        <w:rPr>
          <w:rFonts w:hint="eastAsia"/>
        </w:rPr>
        <w:t>令和７年７月２２日（火）障害福祉部 障害施策推進課</w:t>
      </w:r>
    </w:p>
    <w:p w14:paraId="18037589" w14:textId="77777777" w:rsidR="004C7775" w:rsidRPr="004C7775" w:rsidRDefault="004C7775"/>
    <w:p w14:paraId="012E9490" w14:textId="45AE6EAB" w:rsidR="004C7775" w:rsidRPr="004C7775" w:rsidRDefault="004C7775">
      <w:r w:rsidRPr="004C7775">
        <w:rPr>
          <w:rFonts w:hint="eastAsia"/>
        </w:rPr>
        <w:t>２ページ、</w:t>
      </w:r>
      <w:r w:rsidRPr="004C7775">
        <w:rPr>
          <w:rFonts w:hint="eastAsia"/>
        </w:rPr>
        <w:t>地域共生社会推進事業　事業概要</w:t>
      </w:r>
    </w:p>
    <w:p w14:paraId="10EFD7D5" w14:textId="77777777" w:rsidR="004C7775" w:rsidRPr="004C7775" w:rsidRDefault="004C7775">
      <w:r w:rsidRPr="004C7775">
        <w:rPr>
          <w:rFonts w:hint="eastAsia"/>
        </w:rPr>
        <w:t>地域共生社会推進事業</w:t>
      </w:r>
    </w:p>
    <w:p w14:paraId="196B36B1" w14:textId="4A7F4E68" w:rsidR="004C7775" w:rsidRPr="004C7775" w:rsidRDefault="004C7775">
      <w:r w:rsidRPr="004C7775">
        <w:rPr>
          <w:rFonts w:hint="eastAsia"/>
        </w:rPr>
        <w:t>令和５年１月に制定した「世田谷区障害理解の促進と地域共生社会の実現をめざす条例」の趣旨や基本理念などを広く一般区民に普及・啓発し、区民の方々が障害、障害者及び障害の社会モデルについての理解を深めることで、「世田谷区地域共生社会」の実現に寄与することを目的として、現在、地域共生社会推進事業を推進しています。</w:t>
      </w:r>
    </w:p>
    <w:p w14:paraId="22A40D2D" w14:textId="327E72AF" w:rsidR="004C7775" w:rsidRPr="004C7775" w:rsidRDefault="004C7775">
      <w:r w:rsidRPr="004C7775">
        <w:rPr>
          <w:rFonts w:hint="eastAsia"/>
        </w:rPr>
        <w:t>世田谷たがいちがいプロジェクト</w:t>
      </w:r>
    </w:p>
    <w:p w14:paraId="61C40CCA" w14:textId="77777777" w:rsidR="004C7775" w:rsidRPr="004C7775" w:rsidRDefault="004C7775" w:rsidP="004C7775">
      <w:r w:rsidRPr="004C7775">
        <w:rPr>
          <w:rFonts w:hint="eastAsia"/>
        </w:rPr>
        <w:t>本事業では、株式会社ヘラルボニーに企画・運営を委託し、プロジェクト名称を「世田谷たがいちがいプロジェクト」として、主にアートを通じて、特にこれまで障害理解に関心のなかった層への普及・啓発を目的に事業を展開し、多様な価値観を認め合い、たがいを尊重しながら暮らせるまちづくりを目指します。</w:t>
      </w:r>
    </w:p>
    <w:p w14:paraId="6172914E" w14:textId="77777777" w:rsidR="004C7775" w:rsidRPr="004C7775" w:rsidRDefault="004C7775"/>
    <w:p w14:paraId="52D7C63E" w14:textId="1899CD6A" w:rsidR="004C7775" w:rsidRPr="004C7775" w:rsidRDefault="004C7775">
      <w:r w:rsidRPr="004C7775">
        <w:rPr>
          <w:rFonts w:hint="eastAsia"/>
        </w:rPr>
        <w:t>３ページ、</w:t>
      </w:r>
      <w:r w:rsidRPr="004C7775">
        <w:rPr>
          <w:rFonts w:hint="eastAsia"/>
        </w:rPr>
        <w:t>「たがいちがいプロジェクト」お披露目会</w:t>
      </w:r>
    </w:p>
    <w:p w14:paraId="39A0F787" w14:textId="77777777" w:rsidR="004C7775" w:rsidRPr="004C7775" w:rsidRDefault="004C7775" w:rsidP="004C7775">
      <w:r w:rsidRPr="004C7775">
        <w:rPr>
          <w:rFonts w:hint="eastAsia"/>
        </w:rPr>
        <w:t>プロジェクト開始にあたり、区内の地域団体や民間企業等をお招きし、プロジェクトの概要説明や、今後展開するワークショップのミニ体験などを実施しました。</w:t>
      </w:r>
    </w:p>
    <w:p w14:paraId="04554033" w14:textId="7BCE6C39" w:rsidR="004C7775" w:rsidRPr="004C7775" w:rsidRDefault="004C7775">
      <w:r w:rsidRPr="004C7775">
        <w:rPr>
          <w:rFonts w:hint="eastAsia"/>
        </w:rPr>
        <w:t>日時</w:t>
      </w:r>
      <w:r>
        <w:rPr>
          <w:rFonts w:hint="eastAsia"/>
        </w:rPr>
        <w:t>、</w:t>
      </w:r>
      <w:r w:rsidRPr="004C7775">
        <w:rPr>
          <w:rFonts w:hint="eastAsia"/>
        </w:rPr>
        <w:t>令和７年６月１８日（水）１０時～１１時</w:t>
      </w:r>
    </w:p>
    <w:p w14:paraId="5583FB9B" w14:textId="6ECC7C93" w:rsidR="004C7775" w:rsidRPr="004C7775" w:rsidRDefault="004C7775">
      <w:r w:rsidRPr="004C7775">
        <w:rPr>
          <w:rFonts w:hint="eastAsia"/>
        </w:rPr>
        <w:t>会場</w:t>
      </w:r>
      <w:r>
        <w:rPr>
          <w:rFonts w:hint="eastAsia"/>
        </w:rPr>
        <w:t>、</w:t>
      </w:r>
      <w:r w:rsidRPr="004C7775">
        <w:rPr>
          <w:rFonts w:hint="eastAsia"/>
        </w:rPr>
        <w:t xml:space="preserve">保健医療福祉総合プラザ　</w:t>
      </w:r>
    </w:p>
    <w:p w14:paraId="5F3B4A57" w14:textId="449808CF" w:rsidR="004C7775" w:rsidRPr="004C7775" w:rsidRDefault="004C7775" w:rsidP="004C7775">
      <w:r w:rsidRPr="004C7775">
        <w:rPr>
          <w:rFonts w:hint="eastAsia"/>
        </w:rPr>
        <w:t>登壇者</w:t>
      </w:r>
      <w:r>
        <w:rPr>
          <w:rFonts w:hint="eastAsia"/>
        </w:rPr>
        <w:t>、</w:t>
      </w:r>
      <w:r w:rsidRPr="004C7775">
        <w:rPr>
          <w:rFonts w:hint="eastAsia"/>
        </w:rPr>
        <w:t>保坂区長</w:t>
      </w:r>
      <w:r>
        <w:rPr>
          <w:rFonts w:hint="eastAsia"/>
        </w:rPr>
        <w:t>、</w:t>
      </w:r>
      <w:r w:rsidRPr="004C7775">
        <w:rPr>
          <w:rFonts w:hint="eastAsia"/>
        </w:rPr>
        <w:t>株式会社ヘラルボニー代表　松田　文登氏</w:t>
      </w:r>
      <w:r>
        <w:rPr>
          <w:rFonts w:hint="eastAsia"/>
        </w:rPr>
        <w:t>、</w:t>
      </w:r>
      <w:r w:rsidR="003754C6" w:rsidRPr="004C7775">
        <w:rPr>
          <w:rFonts w:hint="eastAsia"/>
        </w:rPr>
        <w:t>ヘラルボニー契約作家</w:t>
      </w:r>
      <w:r w:rsidR="003754C6">
        <w:rPr>
          <w:rFonts w:hint="eastAsia"/>
        </w:rPr>
        <w:t>の</w:t>
      </w:r>
      <w:r w:rsidRPr="004C7775">
        <w:rPr>
          <w:rFonts w:hint="eastAsia"/>
        </w:rPr>
        <w:t>ｍａｒｉｎａ氏</w:t>
      </w:r>
    </w:p>
    <w:p w14:paraId="009FC7EC" w14:textId="2CAFE365" w:rsidR="004C7775" w:rsidRPr="004C7775" w:rsidRDefault="004C7775" w:rsidP="004C7775">
      <w:r w:rsidRPr="004C7775">
        <w:rPr>
          <w:rFonts w:hint="eastAsia"/>
        </w:rPr>
        <w:t>そ</w:t>
      </w:r>
      <w:r w:rsidRPr="004C7775">
        <w:rPr>
          <w:rFonts w:hint="eastAsia"/>
        </w:rPr>
        <w:t>の他、地域団体、民間企業等も出席</w:t>
      </w:r>
    </w:p>
    <w:p w14:paraId="34BE86C2" w14:textId="20FF257C" w:rsidR="004C7775" w:rsidRPr="004C7775" w:rsidRDefault="004C7775" w:rsidP="004C7775">
      <w:r w:rsidRPr="004C7775">
        <w:rPr>
          <w:rFonts w:hint="eastAsia"/>
        </w:rPr>
        <w:t>内容</w:t>
      </w:r>
      <w:r>
        <w:rPr>
          <w:rFonts w:hint="eastAsia"/>
        </w:rPr>
        <w:t>、</w:t>
      </w:r>
      <w:r w:rsidRPr="004C7775">
        <w:rPr>
          <w:rFonts w:hint="eastAsia"/>
        </w:rPr>
        <w:t>プロジェクト概要説明</w:t>
      </w:r>
      <w:r>
        <w:rPr>
          <w:rFonts w:hint="eastAsia"/>
        </w:rPr>
        <w:t>、</w:t>
      </w:r>
      <w:r w:rsidRPr="004C7775">
        <w:rPr>
          <w:rFonts w:hint="eastAsia"/>
        </w:rPr>
        <w:t>ヘラルボニー代表から作家（ｍａｒｉｎａ氏）紹介</w:t>
      </w:r>
      <w:r>
        <w:rPr>
          <w:rFonts w:hint="eastAsia"/>
        </w:rPr>
        <w:t>、</w:t>
      </w:r>
      <w:r w:rsidRPr="004C7775">
        <w:rPr>
          <w:rFonts w:hint="eastAsia"/>
        </w:rPr>
        <w:t>参加者によるアートワークショップ体験</w:t>
      </w:r>
      <w:r>
        <w:rPr>
          <w:rFonts w:hint="eastAsia"/>
        </w:rPr>
        <w:t>、</w:t>
      </w:r>
      <w:r w:rsidRPr="004C7775">
        <w:rPr>
          <w:rFonts w:hint="eastAsia"/>
        </w:rPr>
        <w:t>今後の事業展開の紹介 ほか</w:t>
      </w:r>
    </w:p>
    <w:p w14:paraId="136E9D32" w14:textId="77777777" w:rsidR="004C7775" w:rsidRDefault="004C7775"/>
    <w:p w14:paraId="4320F44A" w14:textId="77777777" w:rsidR="004C7775" w:rsidRDefault="004C7775"/>
    <w:p w14:paraId="13144AB0" w14:textId="77777777" w:rsidR="004C7775" w:rsidRDefault="004C7775"/>
    <w:p w14:paraId="712C4F9E" w14:textId="77777777" w:rsidR="004C7775" w:rsidRDefault="004C7775"/>
    <w:p w14:paraId="68A14F63" w14:textId="77777777" w:rsidR="004C7775" w:rsidRDefault="004C7775"/>
    <w:p w14:paraId="431F3D1D" w14:textId="77777777" w:rsidR="004C7775" w:rsidRDefault="004C7775"/>
    <w:p w14:paraId="45F710CB" w14:textId="77777777" w:rsidR="004C7775" w:rsidRDefault="004C7775"/>
    <w:p w14:paraId="2E4371E1" w14:textId="77777777" w:rsidR="004C7775" w:rsidRDefault="004C7775"/>
    <w:p w14:paraId="4D0EF250" w14:textId="77777777" w:rsidR="004C7775" w:rsidRDefault="004C7775"/>
    <w:p w14:paraId="3BE61E01" w14:textId="77777777" w:rsidR="004C7775" w:rsidRDefault="004C7775"/>
    <w:p w14:paraId="7A8371C8" w14:textId="448CD9D2" w:rsidR="004C7775" w:rsidRPr="004C7775" w:rsidRDefault="003754C6">
      <w:r>
        <w:rPr>
          <w:rFonts w:hint="eastAsia"/>
          <w:noProof/>
          <w:lang w:val="ja-JP"/>
        </w:rPr>
        <w:lastRenderedPageBreak/>
        <w:drawing>
          <wp:anchor distT="0" distB="0" distL="114300" distR="114300" simplePos="0" relativeHeight="251659264" behindDoc="0" locked="0" layoutInCell="1" allowOverlap="1" wp14:anchorId="6A8D15BE" wp14:editId="5EF2D016">
            <wp:simplePos x="0" y="0"/>
            <wp:positionH relativeFrom="page">
              <wp:posOffset>6335395</wp:posOffset>
            </wp:positionH>
            <wp:positionV relativeFrom="page">
              <wp:posOffset>9467215</wp:posOffset>
            </wp:positionV>
            <wp:extent cx="648970" cy="648970"/>
            <wp:effectExtent l="0" t="0" r="0" b="0"/>
            <wp:wrapNone/>
            <wp:docPr id="23108648" name="JAVISCODE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8648" name="JAVISCODE002-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C7775" w:rsidRPr="004C7775">
        <w:rPr>
          <w:rFonts w:hint="eastAsia"/>
        </w:rPr>
        <w:t>４ページ、</w:t>
      </w:r>
      <w:r w:rsidR="004C7775" w:rsidRPr="004C7775">
        <w:rPr>
          <w:rFonts w:hint="eastAsia"/>
        </w:rPr>
        <w:t>プロジェクト 今後の予定【１】</w:t>
      </w:r>
    </w:p>
    <w:p w14:paraId="4CDF93F8" w14:textId="72A8544D" w:rsidR="004C7775" w:rsidRDefault="004C7775">
      <w:r w:rsidRPr="004C7775">
        <w:rPr>
          <w:rFonts w:hint="eastAsia"/>
        </w:rPr>
        <w:t>街でのアートポスター掲示拡大＆ＳＮＳ発信</w:t>
      </w:r>
    </w:p>
    <w:p w14:paraId="1324FF8C" w14:textId="3DF97174" w:rsidR="004C7775" w:rsidRPr="004C7775" w:rsidRDefault="004C7775" w:rsidP="004C7775">
      <w:r w:rsidRPr="004C7775">
        <w:rPr>
          <w:rFonts w:hint="eastAsia"/>
        </w:rPr>
        <w:t>独創的で個性豊かな4人の契約作家によるアートポスターを区内各所に掲示し、作品を通じて「違いを尊重する」ムーブメントを醸成します。</w:t>
      </w:r>
    </w:p>
    <w:p w14:paraId="035C1CEF" w14:textId="3D98D5C1" w:rsidR="004C7775" w:rsidRPr="004C7775" w:rsidRDefault="004C7775" w:rsidP="004C7775">
      <w:r w:rsidRPr="004C7775">
        <w:rPr>
          <w:rFonts w:hint="eastAsia"/>
        </w:rPr>
        <w:t>掲示スポットや参加店舗は、公式インスタグラムにて随時発信します。</w:t>
      </w:r>
    </w:p>
    <w:p w14:paraId="7ADBBE7E" w14:textId="0C9D8B70" w:rsidR="004C7775" w:rsidRPr="004C7775" w:rsidRDefault="004C7775" w:rsidP="004C7775">
      <w:r w:rsidRPr="004C7775">
        <w:rPr>
          <w:rFonts w:hint="eastAsia"/>
        </w:rPr>
        <w:t>共感をいただける地元の団体・事業者・クリエイターも募集しています。 </w:t>
      </w:r>
    </w:p>
    <w:p w14:paraId="70A21EF9" w14:textId="77777777" w:rsidR="004C7775" w:rsidRPr="004C7775" w:rsidRDefault="004C7775" w:rsidP="004C7775">
      <w:r w:rsidRPr="004C7775">
        <w:rPr>
          <w:rFonts w:hint="eastAsia"/>
        </w:rPr>
        <w:t>アートポスターとロゴタイプポスターを組み合わせで貼ることで、組み合わせによっては多様な表情を作ることができます。</w:t>
      </w:r>
    </w:p>
    <w:p w14:paraId="03533BB3" w14:textId="1DAC5CA1" w:rsidR="004C7775" w:rsidRDefault="004C7775" w:rsidP="004C7775">
      <w:r w:rsidRPr="004C7775">
        <w:rPr>
          <w:rFonts w:hint="eastAsia"/>
        </w:rPr>
        <w:t>プロジェクトへの想いの共感を表し、多様な人に対して開かれた場所であるということのアイコンとして世田谷区の街並みを彩ります。</w:t>
      </w:r>
    </w:p>
    <w:p w14:paraId="2271D262" w14:textId="77777777" w:rsidR="004C7775" w:rsidRDefault="004C7775" w:rsidP="004C7775">
      <w:pPr>
        <w:rPr>
          <w:rFonts w:hint="eastAsia"/>
        </w:rPr>
      </w:pPr>
    </w:p>
    <w:p w14:paraId="0FE5CD77" w14:textId="45C548D6" w:rsidR="004C7775" w:rsidRDefault="004C7775">
      <w:r>
        <w:rPr>
          <w:rFonts w:hint="eastAsia"/>
        </w:rPr>
        <w:t>５ページ、</w:t>
      </w:r>
      <w:r w:rsidRPr="004C7775">
        <w:rPr>
          <w:rFonts w:hint="eastAsia"/>
        </w:rPr>
        <w:t>プロジェクト</w:t>
      </w:r>
      <w:r w:rsidRPr="004C7775">
        <w:t xml:space="preserve"> 今後の予定【２】</w:t>
      </w:r>
    </w:p>
    <w:p w14:paraId="4941E55F" w14:textId="174EF2EC" w:rsidR="004C7775" w:rsidRDefault="004C7775">
      <w:r w:rsidRPr="004C7775">
        <w:t>92万通りのアートポスターワークショップ</w:t>
      </w:r>
    </w:p>
    <w:p w14:paraId="6AAC9FC8" w14:textId="047B33E7" w:rsidR="004C7775" w:rsidRDefault="004C7775" w:rsidP="004C7775">
      <w:r w:rsidRPr="004C7775">
        <w:rPr>
          <w:rFonts w:hint="eastAsia"/>
        </w:rPr>
        <w:t>障害の有無にかかわらず、多様な方々が一堂に会し、世界にひとつのプロジェクトポスター</w:t>
      </w:r>
      <w:r w:rsidRPr="004C7775">
        <w:t xml:space="preserve"> を共同制作するワークショップを開催します</w:t>
      </w:r>
      <w:r>
        <w:rPr>
          <w:rFonts w:hint="eastAsia"/>
        </w:rPr>
        <w:t>。</w:t>
      </w:r>
    </w:p>
    <w:p w14:paraId="07CB6B55" w14:textId="4B629001" w:rsidR="004C7775" w:rsidRDefault="004C7775" w:rsidP="004C7775">
      <w:pPr>
        <w:rPr>
          <w:rFonts w:hint="eastAsia"/>
        </w:rPr>
      </w:pPr>
      <w:r w:rsidRPr="004C7775">
        <w:rPr>
          <w:rFonts w:hint="eastAsia"/>
        </w:rPr>
        <w:t>参加者同士の対話や制作体験を通じて、お互いの個性を可視化し、「違いを大切にする喜</w:t>
      </w:r>
      <w:r w:rsidRPr="004C7775">
        <w:t>び」を実感していただきます。 </w:t>
      </w:r>
    </w:p>
    <w:p w14:paraId="578F85CF" w14:textId="77777777" w:rsidR="004C7775" w:rsidRDefault="004C7775" w:rsidP="004C7775"/>
    <w:p w14:paraId="430D5AB7" w14:textId="52CEE035" w:rsidR="004C7775" w:rsidRDefault="004C7775" w:rsidP="004C7775">
      <w:r>
        <w:rPr>
          <w:rFonts w:hint="eastAsia"/>
        </w:rPr>
        <w:t>６ページ、</w:t>
      </w:r>
      <w:r w:rsidRPr="004C7775">
        <w:rPr>
          <w:rFonts w:hint="eastAsia"/>
        </w:rPr>
        <w:t>プロジェクト</w:t>
      </w:r>
      <w:r w:rsidRPr="004C7775">
        <w:t xml:space="preserve"> 今後の予定【３】</w:t>
      </w:r>
    </w:p>
    <w:p w14:paraId="587D5985" w14:textId="7614F145" w:rsidR="004C7775" w:rsidRDefault="004C7775" w:rsidP="004C7775">
      <w:r w:rsidRPr="004C7775">
        <w:rPr>
          <w:rFonts w:hint="eastAsia"/>
        </w:rPr>
        <w:t>「世田谷たがいちがいプロジェクト」アートワークショップの実施</w:t>
      </w:r>
    </w:p>
    <w:p w14:paraId="025E402C" w14:textId="3EF05F99" w:rsidR="004C7775" w:rsidRPr="004C7775" w:rsidRDefault="004C7775" w:rsidP="004C7775">
      <w:r w:rsidRPr="004C7775">
        <w:rPr>
          <w:rFonts w:hint="eastAsia"/>
        </w:rPr>
        <w:t>日時</w:t>
      </w:r>
      <w:r>
        <w:rPr>
          <w:rFonts w:hint="eastAsia"/>
        </w:rPr>
        <w:t>、</w:t>
      </w:r>
      <w:r w:rsidRPr="004C7775">
        <w:rPr>
          <w:rFonts w:hint="eastAsia"/>
        </w:rPr>
        <w:t>令和７年</w:t>
      </w:r>
      <w:r w:rsidRPr="004C7775">
        <w:t>8月24日（日）</w:t>
      </w:r>
      <w:r>
        <w:rPr>
          <w:rFonts w:hint="eastAsia"/>
        </w:rPr>
        <w:t>、１回目、</w:t>
      </w:r>
      <w:r w:rsidRPr="004C7775">
        <w:t>10時～11時30分</w:t>
      </w:r>
      <w:r>
        <w:rPr>
          <w:rFonts w:hint="eastAsia"/>
        </w:rPr>
        <w:t>、２回目</w:t>
      </w:r>
      <w:r w:rsidRPr="004C7775">
        <w:t>13時～14時30分</w:t>
      </w:r>
    </w:p>
    <w:p w14:paraId="00E76F82" w14:textId="4397786C" w:rsidR="004C7775" w:rsidRPr="004C7775" w:rsidRDefault="004C7775" w:rsidP="004C7775">
      <w:r w:rsidRPr="004C7775">
        <w:rPr>
          <w:rFonts w:hint="eastAsia"/>
        </w:rPr>
        <w:t>会場</w:t>
      </w:r>
      <w:r>
        <w:rPr>
          <w:rFonts w:hint="eastAsia"/>
        </w:rPr>
        <w:t>、ホームワークビレッジ</w:t>
      </w:r>
      <w:r w:rsidRPr="004C7775">
        <w:rPr>
          <w:rFonts w:hint="eastAsia"/>
        </w:rPr>
        <w:t>（世田谷区池尻</w:t>
      </w:r>
      <w:r w:rsidRPr="004C7775">
        <w:t>2-4-5）</w:t>
      </w:r>
    </w:p>
    <w:p w14:paraId="21E25638" w14:textId="0F026EE5" w:rsidR="004C7775" w:rsidRPr="004C7775" w:rsidRDefault="004C7775" w:rsidP="004C7775">
      <w:r w:rsidRPr="004C7775">
        <w:rPr>
          <w:rFonts w:hint="eastAsia"/>
        </w:rPr>
        <w:t>内容</w:t>
      </w:r>
      <w:r>
        <w:rPr>
          <w:rFonts w:hint="eastAsia"/>
        </w:rPr>
        <w:t>、</w:t>
      </w:r>
      <w:r w:rsidRPr="004C7775">
        <w:rPr>
          <w:rFonts w:hint="eastAsia"/>
        </w:rPr>
        <w:t>アートの創作体験を通じた相互理解を促すワークショップ</w:t>
      </w:r>
      <w:r w:rsidRPr="004C7775">
        <w:t xml:space="preserve"> など</w:t>
      </w:r>
    </w:p>
    <w:p w14:paraId="4865C465" w14:textId="6C92A80A" w:rsidR="004C7775" w:rsidRDefault="004C7775" w:rsidP="004C7775">
      <w:r>
        <w:rPr>
          <w:rFonts w:hint="eastAsia"/>
        </w:rPr>
        <w:t>対象、</w:t>
      </w:r>
      <w:r w:rsidRPr="004C7775">
        <w:rPr>
          <w:rFonts w:hint="eastAsia"/>
        </w:rPr>
        <w:t>区内在住・在勤・在学者の方（全年齢</w:t>
      </w:r>
      <w:r>
        <w:rPr>
          <w:rFonts w:hint="eastAsia"/>
        </w:rPr>
        <w:t>）</w:t>
      </w:r>
    </w:p>
    <w:p w14:paraId="72B57748" w14:textId="77777777" w:rsidR="004C7775" w:rsidRDefault="004C7775" w:rsidP="004C7775"/>
    <w:p w14:paraId="4A0B2F08" w14:textId="1AB9024A" w:rsidR="004C7775" w:rsidRDefault="004C7775" w:rsidP="004C7775">
      <w:r>
        <w:rPr>
          <w:rFonts w:hint="eastAsia"/>
        </w:rPr>
        <w:t>プロジェクトの詳細は区ホームページ等をご覧ください</w:t>
      </w:r>
    </w:p>
    <w:p w14:paraId="0BE77E8B" w14:textId="23DA78DC" w:rsidR="004C7775" w:rsidRDefault="004C7775" w:rsidP="004C7775">
      <w:r>
        <w:rPr>
          <w:rFonts w:hint="eastAsia"/>
        </w:rPr>
        <w:t>区ホームページ</w:t>
      </w:r>
    </w:p>
    <w:p w14:paraId="4087F46D" w14:textId="6722F349" w:rsidR="004C7775" w:rsidRDefault="004C7775" w:rsidP="004C7775">
      <w:hyperlink r:id="rId8" w:history="1">
        <w:r w:rsidRPr="00A004BB">
          <w:rPr>
            <w:rStyle w:val="a7"/>
          </w:rPr>
          <w:t>https://www.city.setagaya.lg.jp/02083/24859.html</w:t>
        </w:r>
      </w:hyperlink>
    </w:p>
    <w:p w14:paraId="3B489F2C" w14:textId="1881585A" w:rsidR="004C7775" w:rsidRDefault="004C7775" w:rsidP="004C7775">
      <w:r>
        <w:rPr>
          <w:rFonts w:hint="eastAsia"/>
        </w:rPr>
        <w:t>区公式YouTube</w:t>
      </w:r>
    </w:p>
    <w:p w14:paraId="3DDD67E2" w14:textId="0F56E009" w:rsidR="004C7775" w:rsidRDefault="004C7775" w:rsidP="004C7775">
      <w:hyperlink r:id="rId9" w:history="1">
        <w:r w:rsidRPr="00A004BB">
          <w:rPr>
            <w:rStyle w:val="a7"/>
          </w:rPr>
          <w:t>https://www.youtube.com/watch?v=kB9TEnC4wMk&amp;feature=youtu.be</w:t>
        </w:r>
      </w:hyperlink>
    </w:p>
    <w:p w14:paraId="467FEA2E" w14:textId="35CB27A8" w:rsidR="004C7775" w:rsidRDefault="004C7775" w:rsidP="004C7775">
      <w:r>
        <w:rPr>
          <w:rFonts w:hint="eastAsia"/>
        </w:rPr>
        <w:t>プロジェクトInstagram</w:t>
      </w:r>
    </w:p>
    <w:p w14:paraId="57F0C6A6" w14:textId="47E17164" w:rsidR="004C7775" w:rsidRDefault="004C7775" w:rsidP="004C7775">
      <w:hyperlink r:id="rId10" w:history="1">
        <w:r w:rsidRPr="00A004BB">
          <w:rPr>
            <w:rStyle w:val="a7"/>
          </w:rPr>
          <w:t>https://www.instagram.com/tagai_chigai_pj</w:t>
        </w:r>
      </w:hyperlink>
    </w:p>
    <w:p w14:paraId="4AAF76A3" w14:textId="77777777" w:rsidR="004C7775" w:rsidRPr="004C7775" w:rsidRDefault="004C7775" w:rsidP="004C7775">
      <w:pPr>
        <w:rPr>
          <w:rFonts w:hint="eastAsia"/>
        </w:rPr>
      </w:pPr>
    </w:p>
    <w:sectPr w:rsidR="004C7775" w:rsidRPr="004C7775" w:rsidSect="004C77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AFC5" w14:textId="77777777" w:rsidR="004C7775" w:rsidRDefault="004C7775" w:rsidP="004C7775">
      <w:r>
        <w:separator/>
      </w:r>
    </w:p>
  </w:endnote>
  <w:endnote w:type="continuationSeparator" w:id="0">
    <w:p w14:paraId="1C749E79" w14:textId="77777777" w:rsidR="004C7775" w:rsidRDefault="004C7775" w:rsidP="004C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4235" w14:textId="77777777" w:rsidR="004C7775" w:rsidRDefault="004C7775" w:rsidP="004C7775">
      <w:r>
        <w:separator/>
      </w:r>
    </w:p>
  </w:footnote>
  <w:footnote w:type="continuationSeparator" w:id="0">
    <w:p w14:paraId="17E02898" w14:textId="77777777" w:rsidR="004C7775" w:rsidRDefault="004C7775" w:rsidP="004C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A1"/>
    <w:rsid w:val="003754C6"/>
    <w:rsid w:val="004C7775"/>
    <w:rsid w:val="00B745BE"/>
    <w:rsid w:val="00C1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DECD"/>
  <w15:chartTrackingRefBased/>
  <w15:docId w15:val="{5FE65B3A-D507-437E-B1E8-E036B77A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75"/>
    <w:pPr>
      <w:tabs>
        <w:tab w:val="center" w:pos="4252"/>
        <w:tab w:val="right" w:pos="8504"/>
      </w:tabs>
      <w:snapToGrid w:val="0"/>
    </w:pPr>
  </w:style>
  <w:style w:type="character" w:customStyle="1" w:styleId="a4">
    <w:name w:val="ヘッダー (文字)"/>
    <w:basedOn w:val="a0"/>
    <w:link w:val="a3"/>
    <w:uiPriority w:val="99"/>
    <w:rsid w:val="004C7775"/>
  </w:style>
  <w:style w:type="paragraph" w:styleId="a5">
    <w:name w:val="footer"/>
    <w:basedOn w:val="a"/>
    <w:link w:val="a6"/>
    <w:uiPriority w:val="99"/>
    <w:unhideWhenUsed/>
    <w:rsid w:val="004C7775"/>
    <w:pPr>
      <w:tabs>
        <w:tab w:val="center" w:pos="4252"/>
        <w:tab w:val="right" w:pos="8504"/>
      </w:tabs>
      <w:snapToGrid w:val="0"/>
    </w:pPr>
  </w:style>
  <w:style w:type="character" w:customStyle="1" w:styleId="a6">
    <w:name w:val="フッター (文字)"/>
    <w:basedOn w:val="a0"/>
    <w:link w:val="a5"/>
    <w:uiPriority w:val="99"/>
    <w:rsid w:val="004C7775"/>
  </w:style>
  <w:style w:type="character" w:styleId="a7">
    <w:name w:val="Hyperlink"/>
    <w:basedOn w:val="a0"/>
    <w:uiPriority w:val="99"/>
    <w:unhideWhenUsed/>
    <w:rsid w:val="004C7775"/>
    <w:rPr>
      <w:color w:val="0563C1" w:themeColor="hyperlink"/>
      <w:u w:val="single"/>
    </w:rPr>
  </w:style>
  <w:style w:type="character" w:styleId="a8">
    <w:name w:val="Unresolved Mention"/>
    <w:basedOn w:val="a0"/>
    <w:uiPriority w:val="99"/>
    <w:semiHidden/>
    <w:unhideWhenUsed/>
    <w:rsid w:val="004C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541">
      <w:bodyDiv w:val="1"/>
      <w:marLeft w:val="0"/>
      <w:marRight w:val="0"/>
      <w:marTop w:val="0"/>
      <w:marBottom w:val="0"/>
      <w:divBdr>
        <w:top w:val="none" w:sz="0" w:space="0" w:color="auto"/>
        <w:left w:val="none" w:sz="0" w:space="0" w:color="auto"/>
        <w:bottom w:val="none" w:sz="0" w:space="0" w:color="auto"/>
        <w:right w:val="none" w:sz="0" w:space="0" w:color="auto"/>
      </w:divBdr>
    </w:div>
    <w:div w:id="120148169">
      <w:bodyDiv w:val="1"/>
      <w:marLeft w:val="0"/>
      <w:marRight w:val="0"/>
      <w:marTop w:val="0"/>
      <w:marBottom w:val="0"/>
      <w:divBdr>
        <w:top w:val="none" w:sz="0" w:space="0" w:color="auto"/>
        <w:left w:val="none" w:sz="0" w:space="0" w:color="auto"/>
        <w:bottom w:val="none" w:sz="0" w:space="0" w:color="auto"/>
        <w:right w:val="none" w:sz="0" w:space="0" w:color="auto"/>
      </w:divBdr>
    </w:div>
    <w:div w:id="169293220">
      <w:bodyDiv w:val="1"/>
      <w:marLeft w:val="0"/>
      <w:marRight w:val="0"/>
      <w:marTop w:val="0"/>
      <w:marBottom w:val="0"/>
      <w:divBdr>
        <w:top w:val="none" w:sz="0" w:space="0" w:color="auto"/>
        <w:left w:val="none" w:sz="0" w:space="0" w:color="auto"/>
        <w:bottom w:val="none" w:sz="0" w:space="0" w:color="auto"/>
        <w:right w:val="none" w:sz="0" w:space="0" w:color="auto"/>
      </w:divBdr>
    </w:div>
    <w:div w:id="360671057">
      <w:bodyDiv w:val="1"/>
      <w:marLeft w:val="0"/>
      <w:marRight w:val="0"/>
      <w:marTop w:val="0"/>
      <w:marBottom w:val="0"/>
      <w:divBdr>
        <w:top w:val="none" w:sz="0" w:space="0" w:color="auto"/>
        <w:left w:val="none" w:sz="0" w:space="0" w:color="auto"/>
        <w:bottom w:val="none" w:sz="0" w:space="0" w:color="auto"/>
        <w:right w:val="none" w:sz="0" w:space="0" w:color="auto"/>
      </w:divBdr>
    </w:div>
    <w:div w:id="673268330">
      <w:bodyDiv w:val="1"/>
      <w:marLeft w:val="0"/>
      <w:marRight w:val="0"/>
      <w:marTop w:val="0"/>
      <w:marBottom w:val="0"/>
      <w:divBdr>
        <w:top w:val="none" w:sz="0" w:space="0" w:color="auto"/>
        <w:left w:val="none" w:sz="0" w:space="0" w:color="auto"/>
        <w:bottom w:val="none" w:sz="0" w:space="0" w:color="auto"/>
        <w:right w:val="none" w:sz="0" w:space="0" w:color="auto"/>
      </w:divBdr>
    </w:div>
    <w:div w:id="1210605376">
      <w:bodyDiv w:val="1"/>
      <w:marLeft w:val="0"/>
      <w:marRight w:val="0"/>
      <w:marTop w:val="0"/>
      <w:marBottom w:val="0"/>
      <w:divBdr>
        <w:top w:val="none" w:sz="0" w:space="0" w:color="auto"/>
        <w:left w:val="none" w:sz="0" w:space="0" w:color="auto"/>
        <w:bottom w:val="none" w:sz="0" w:space="0" w:color="auto"/>
        <w:right w:val="none" w:sz="0" w:space="0" w:color="auto"/>
      </w:divBdr>
    </w:div>
    <w:div w:id="1549680382">
      <w:bodyDiv w:val="1"/>
      <w:marLeft w:val="0"/>
      <w:marRight w:val="0"/>
      <w:marTop w:val="0"/>
      <w:marBottom w:val="0"/>
      <w:divBdr>
        <w:top w:val="none" w:sz="0" w:space="0" w:color="auto"/>
        <w:left w:val="none" w:sz="0" w:space="0" w:color="auto"/>
        <w:bottom w:val="none" w:sz="0" w:space="0" w:color="auto"/>
        <w:right w:val="none" w:sz="0" w:space="0" w:color="auto"/>
      </w:divBdr>
    </w:div>
    <w:div w:id="1683236333">
      <w:bodyDiv w:val="1"/>
      <w:marLeft w:val="0"/>
      <w:marRight w:val="0"/>
      <w:marTop w:val="0"/>
      <w:marBottom w:val="0"/>
      <w:divBdr>
        <w:top w:val="none" w:sz="0" w:space="0" w:color="auto"/>
        <w:left w:val="none" w:sz="0" w:space="0" w:color="auto"/>
        <w:bottom w:val="none" w:sz="0" w:space="0" w:color="auto"/>
        <w:right w:val="none" w:sz="0" w:space="0" w:color="auto"/>
      </w:divBdr>
    </w:div>
    <w:div w:id="1875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etagaya.lg.jp/02083/24859.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tagai_chigai_pj" TargetMode="External"/><Relationship Id="rId4" Type="http://schemas.openxmlformats.org/officeDocument/2006/relationships/footnotes" Target="footnotes.xml"/><Relationship Id="rId9" Type="http://schemas.openxmlformats.org/officeDocument/2006/relationships/hyperlink" Target="https://www.youtube.com/watch?v=kB9TEnC4wMk&amp;feature=youtu.b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1313</Words>
  <Characters>436</Characters>
  <Application>Microsoft Office Word</Application>
  <DocSecurity>0</DocSecurity>
  <Lines>20</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新治</dc:creator>
  <cp:keywords/>
  <dc:description/>
  <cp:lastModifiedBy>玉木　新治</cp:lastModifiedBy>
  <cp:revision>2</cp:revision>
  <cp:lastPrinted>2025-07-16T02:43:00Z</cp:lastPrinted>
  <dcterms:created xsi:type="dcterms:W3CDTF">2025-07-16T02:31:00Z</dcterms:created>
  <dcterms:modified xsi:type="dcterms:W3CDTF">2025-07-16T02:50:00Z</dcterms:modified>
</cp:coreProperties>
</file>