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DE8D" w14:textId="77777777" w:rsidR="009B00D2" w:rsidRPr="00C23C34" w:rsidRDefault="009B00D2" w:rsidP="009B00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bdr w:val="single" w:sz="4" w:space="0" w:color="auto"/>
          <w:shd w:val="pct15" w:color="auto" w:fill="FFFFFF"/>
        </w:rPr>
      </w:pPr>
      <w:r w:rsidRPr="00C23C34">
        <w:rPr>
          <w:rFonts w:ascii="ＭＳ 明朝" w:hint="eastAsia"/>
          <w:snapToGrid w:val="0"/>
          <w:kern w:val="0"/>
          <w:bdr w:val="single" w:sz="4" w:space="0" w:color="auto"/>
          <w:shd w:val="pct15" w:color="auto" w:fill="FFFFFF"/>
        </w:rPr>
        <w:t>別紙（返還がある場合）</w:t>
      </w:r>
    </w:p>
    <w:p w14:paraId="0333A0EA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積算内訳報告書</w:t>
      </w:r>
    </w:p>
    <w:p w14:paraId="6EB0F4BE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5A9FEA9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１　施設名　　　　</w:t>
      </w:r>
    </w:p>
    <w:p w14:paraId="359B578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379065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２　</w:t>
      </w:r>
      <w:r w:rsidR="00E6419D" w:rsidRPr="00F77B10">
        <w:rPr>
          <w:rFonts w:ascii="ＭＳ 明朝" w:hint="eastAsia"/>
          <w:snapToGrid w:val="0"/>
          <w:kern w:val="0"/>
        </w:rPr>
        <w:t>代表者</w:t>
      </w:r>
      <w:r w:rsidRPr="00F77B10">
        <w:rPr>
          <w:rFonts w:ascii="ＭＳ 明朝" w:hint="eastAsia"/>
          <w:snapToGrid w:val="0"/>
          <w:kern w:val="0"/>
        </w:rPr>
        <w:t>氏名</w:t>
      </w:r>
      <w:r w:rsidRPr="009B00D2">
        <w:rPr>
          <w:rFonts w:ascii="ＭＳ 明朝" w:hint="eastAsia"/>
          <w:snapToGrid w:val="0"/>
          <w:kern w:val="0"/>
        </w:rPr>
        <w:t xml:space="preserve">　　</w:t>
      </w:r>
    </w:p>
    <w:p w14:paraId="74F4476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A6570B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３　施設の所在地　</w:t>
      </w:r>
    </w:p>
    <w:p w14:paraId="00A3404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1E6BFEA" w14:textId="7AE5992C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４　補助事業名　</w:t>
      </w:r>
      <w:r w:rsidR="00C7622B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令和</w:t>
      </w:r>
      <w:r w:rsidR="00753805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５</w:t>
      </w:r>
      <w:r w:rsidR="00E167CD" w:rsidRPr="00F77B1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年度「</w:t>
      </w:r>
      <w:r w:rsidR="00AD308E">
        <w:rPr>
          <w:rFonts w:ascii="ＭＳ 明朝" w:hAnsi="ＭＳ 明朝" w:hint="eastAsia"/>
          <w:kern w:val="0"/>
          <w:sz w:val="24"/>
          <w:szCs w:val="24"/>
        </w:rPr>
        <w:t>世田谷区認可外保育施設物価高騰対策給付金事業</w:t>
      </w:r>
      <w:r w:rsidR="00E167CD" w:rsidRPr="00F77B1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」</w:t>
      </w:r>
    </w:p>
    <w:p w14:paraId="5C5D23B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C30E3A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５　補助金確定額　　　　　　　　　　円</w:t>
      </w:r>
    </w:p>
    <w:p w14:paraId="7A9BA6C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05B455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６　概要</w:t>
      </w:r>
    </w:p>
    <w:p w14:paraId="087F007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（１）補助金の使途の内訳（単位：円）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353"/>
        <w:gridCol w:w="1243"/>
        <w:gridCol w:w="1243"/>
        <w:gridCol w:w="1548"/>
        <w:gridCol w:w="1276"/>
      </w:tblGrid>
      <w:tr w:rsidR="009B00D2" w:rsidRPr="009B00D2" w14:paraId="762E032B" w14:textId="77777777" w:rsidTr="007278F3">
        <w:trPr>
          <w:trHeight w:val="39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0B42302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3839" w:type="dxa"/>
            <w:gridSpan w:val="3"/>
            <w:shd w:val="clear" w:color="auto" w:fill="auto"/>
            <w:vAlign w:val="center"/>
          </w:tcPr>
          <w:p w14:paraId="053ED86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課税仕入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56FFFD9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非課税仕入（人件費等）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5B1845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合計</w:t>
            </w:r>
          </w:p>
        </w:tc>
      </w:tr>
      <w:tr w:rsidR="009B00D2" w:rsidRPr="009B00D2" w14:paraId="5AF42A07" w14:textId="77777777" w:rsidTr="007278F3">
        <w:trPr>
          <w:trHeight w:val="39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5E3C907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47F0B3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課税売上</w:t>
            </w:r>
          </w:p>
          <w:p w14:paraId="28DDD24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対応分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0D81E4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非課税売上対応分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E0F07CC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共通対応分</w:t>
            </w:r>
          </w:p>
        </w:tc>
        <w:tc>
          <w:tcPr>
            <w:tcW w:w="1548" w:type="dxa"/>
            <w:vMerge/>
            <w:shd w:val="clear" w:color="auto" w:fill="auto"/>
            <w:vAlign w:val="center"/>
          </w:tcPr>
          <w:p w14:paraId="01AB142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B31A78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175E16C4" w14:textId="77777777" w:rsidTr="007278F3">
        <w:trPr>
          <w:trHeight w:val="3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3FD2C6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経費の内訳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9E424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C61F1E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48A8078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06F399F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6028900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4EAD60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1DCA64A0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0F9C1D58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1E7F06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3FC030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60C716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667DBE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96D0CEF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5EDA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612A44C8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788322D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9DD893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2E5286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C4B6D61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4AFEF0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6C723370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C439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3F9A4BC2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2D9DA4C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C6D390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DAF056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E6FA5FF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C40167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1AA52C8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6990C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</w:tbl>
    <w:p w14:paraId="1D59289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/>
          <w:snapToGrid w:val="0"/>
          <w:kern w:val="0"/>
        </w:rPr>
        <w:tab/>
      </w:r>
    </w:p>
    <w:p w14:paraId="007818C2" w14:textId="77777777" w:rsidR="00E6419D" w:rsidRPr="00E6419D" w:rsidRDefault="009B00D2" w:rsidP="00F77B10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70C0"/>
          <w:kern w:val="0"/>
          <w:sz w:val="18"/>
          <w:szCs w:val="18"/>
        </w:rPr>
      </w:pPr>
      <w:r w:rsidRPr="009B00D2">
        <w:rPr>
          <w:rFonts w:ascii="ＭＳ 明朝" w:hint="eastAsia"/>
          <w:snapToGrid w:val="0"/>
          <w:kern w:val="0"/>
        </w:rPr>
        <w:t>（２）課税売上割合</w:t>
      </w:r>
      <w:r w:rsidRPr="00E6419D">
        <w:rPr>
          <w:rFonts w:ascii="ＭＳ 明朝" w:hint="eastAsia"/>
          <w:snapToGrid w:val="0"/>
          <w:color w:val="0070C0"/>
          <w:kern w:val="0"/>
        </w:rPr>
        <w:t xml:space="preserve">　</w:t>
      </w:r>
    </w:p>
    <w:p w14:paraId="1A5A7869" w14:textId="77777777" w:rsidR="00B5508A" w:rsidRDefault="00B5508A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BCA14E3" w14:textId="77777777" w:rsidR="00F77B10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290050C" w14:textId="77777777" w:rsidR="00F77B10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A1E5E82" w14:textId="77777777" w:rsidR="00F77B10" w:rsidRPr="009B00D2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A1C8BD0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（３）仕入控除税額</w:t>
      </w:r>
    </w:p>
    <w:p w14:paraId="142C7FFC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0A369CB9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6C272532" w14:textId="77777777" w:rsid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34CACDA6" w14:textId="77777777" w:rsidR="00F77B10" w:rsidRPr="009B00D2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3403517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141A0C1" w14:textId="77777777" w:rsidR="009B00D2" w:rsidRPr="00684D4F" w:rsidRDefault="009B00D2" w:rsidP="009B00D2">
      <w:pPr>
        <w:wordWrap w:val="0"/>
        <w:overflowPunct w:val="0"/>
        <w:autoSpaceDE w:val="0"/>
        <w:autoSpaceDN w:val="0"/>
        <w:rPr>
          <w:rFonts w:ascii="ＭＳ 明朝"/>
          <w:strike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【添付書類】</w:t>
      </w:r>
    </w:p>
    <w:p w14:paraId="3DC0C71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・課税期間分の消費税及び地方消費税の確定申告書（写し）</w:t>
      </w:r>
    </w:p>
    <w:p w14:paraId="27A24899" w14:textId="77777777" w:rsidR="00C00F66" w:rsidRPr="008F63A4" w:rsidRDefault="009B00D2" w:rsidP="008F63A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・課税売上割合・控除対象仕入税額等の計算表（写し）</w:t>
      </w:r>
      <w:r w:rsidR="00684D4F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7D280" wp14:editId="67E345D3">
                <wp:simplePos x="0" y="0"/>
                <wp:positionH relativeFrom="column">
                  <wp:posOffset>919480</wp:posOffset>
                </wp:positionH>
                <wp:positionV relativeFrom="paragraph">
                  <wp:posOffset>1949450</wp:posOffset>
                </wp:positionV>
                <wp:extent cx="5118735" cy="647700"/>
                <wp:effectExtent l="0" t="0" r="0" b="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647700"/>
                        </a:xfrm>
                        <a:prstGeom prst="wedgeRectCallout">
                          <a:avLst>
                            <a:gd name="adj1" fmla="val -39218"/>
                            <a:gd name="adj2" fmla="val -803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A3D7" w14:textId="77777777" w:rsidR="00684D4F" w:rsidRDefault="00684D4F" w:rsidP="00684D4F">
                            <w:r>
                              <w:rPr>
                                <w:rFonts w:hint="eastAsia"/>
                              </w:rPr>
                              <w:t>建設仮勘定による経理を行うなど、補助金交付年度と仕入税額控除を行った年度が異なる場合は、経緯を下余白に追記してください。</w:t>
                            </w:r>
                          </w:p>
                          <w:p w14:paraId="60DE26ED" w14:textId="77777777" w:rsidR="00684D4F" w:rsidRPr="009A1639" w:rsidRDefault="00684D4F" w:rsidP="00684D4F">
                            <w:r>
                              <w:rPr>
                                <w:rFonts w:hint="eastAsia"/>
                              </w:rPr>
                              <w:t>例「○年度に建設仮勘定で処理後、○年度に課税仕入として処理」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7D28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2.4pt;margin-top:153.5pt;width:403.0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" adj="2329,-6565" fillcolor="yellow">
                <v:textbox inset="5.85pt,.7pt,5.85pt,.7pt">
                  <w:txbxContent>
                    <w:p w14:paraId="0614A3D7" w14:textId="77777777" w:rsidR="00684D4F" w:rsidRDefault="00684D4F" w:rsidP="00684D4F">
                      <w:r>
                        <w:rPr>
                          <w:rFonts w:hint="eastAsia"/>
                        </w:rPr>
                        <w:t>建設仮勘定による経理を行うなど、補助金交付年度と仕入税額控除を行った年度が異なる場合は、経緯を下余白に追記してください。</w:t>
                      </w:r>
                    </w:p>
                    <w:p w14:paraId="60DE26ED" w14:textId="77777777" w:rsidR="00684D4F" w:rsidRPr="009A1639" w:rsidRDefault="00684D4F" w:rsidP="00684D4F">
                      <w:r>
                        <w:rPr>
                          <w:rFonts w:hint="eastAsia"/>
                        </w:rPr>
                        <w:t>例「○年度に建設仮勘定で処理後、○年度に課税仕入として処理」</w:t>
                      </w:r>
                    </w:p>
                  </w:txbxContent>
                </v:textbox>
              </v:shape>
            </w:pict>
          </mc:Fallback>
        </mc:AlternateContent>
      </w:r>
      <w:r w:rsidR="00684D4F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A9AE1" wp14:editId="6D145A70">
                <wp:simplePos x="0" y="0"/>
                <wp:positionH relativeFrom="column">
                  <wp:posOffset>919480</wp:posOffset>
                </wp:positionH>
                <wp:positionV relativeFrom="paragraph">
                  <wp:posOffset>1949450</wp:posOffset>
                </wp:positionV>
                <wp:extent cx="5118735" cy="647700"/>
                <wp:effectExtent l="0" t="0" r="0" b="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647700"/>
                        </a:xfrm>
                        <a:prstGeom prst="wedgeRectCallout">
                          <a:avLst>
                            <a:gd name="adj1" fmla="val -39218"/>
                            <a:gd name="adj2" fmla="val -803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B286" w14:textId="77777777" w:rsidR="00684D4F" w:rsidRDefault="00684D4F" w:rsidP="00684D4F">
                            <w:r>
                              <w:rPr>
                                <w:rFonts w:hint="eastAsia"/>
                              </w:rPr>
                              <w:t>建設仮勘定による経理を行うなど、補助金交付年度と仕入税額控除を行った年度が異なる場合は、経緯を下余白に追記してください。</w:t>
                            </w:r>
                          </w:p>
                          <w:p w14:paraId="01A17C46" w14:textId="77777777" w:rsidR="00684D4F" w:rsidRPr="009A1639" w:rsidRDefault="00684D4F" w:rsidP="00684D4F">
                            <w:r>
                              <w:rPr>
                                <w:rFonts w:hint="eastAsia"/>
                              </w:rPr>
                              <w:t>例「○年度に建設仮勘定で処理後、○年度に課税仕入として処理」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9AE1" id="四角形吹き出し 1" o:spid="_x0000_s1027" type="#_x0000_t61" style="position:absolute;left:0;text-align:left;margin-left:72.4pt;margin-top:153.5pt;width:403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" adj="2329,-6565" fillcolor="yellow">
                <v:textbox inset="5.85pt,.7pt,5.85pt,.7pt">
                  <w:txbxContent>
                    <w:p w14:paraId="15E4B286" w14:textId="77777777" w:rsidR="00684D4F" w:rsidRDefault="00684D4F" w:rsidP="00684D4F">
                      <w:r>
                        <w:rPr>
                          <w:rFonts w:hint="eastAsia"/>
                        </w:rPr>
                        <w:t>建設仮勘定による経理を行うなど、補助金交付年度と仕入税額控除を行った年度が異なる場合は、経緯を下余白に追記してください。</w:t>
                      </w:r>
                    </w:p>
                    <w:p w14:paraId="01A17C46" w14:textId="77777777" w:rsidR="00684D4F" w:rsidRPr="009A1639" w:rsidRDefault="00684D4F" w:rsidP="00684D4F">
                      <w:r>
                        <w:rPr>
                          <w:rFonts w:hint="eastAsia"/>
                        </w:rPr>
                        <w:t>例「○年度に建設仮勘定で処理後、○年度に課税仕入として処理」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0F66" w:rsidRPr="008F63A4" w:rsidSect="00A1369A">
      <w:pgSz w:w="11906" w:h="16838" w:code="9"/>
      <w:pgMar w:top="1560" w:right="1418" w:bottom="1134" w:left="1418" w:header="567" w:footer="992" w:gutter="0"/>
      <w:cols w:space="425"/>
      <w:titlePg/>
      <w:docGrid w:type="linesAndChars" w:linePitch="33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4997" w14:textId="77777777" w:rsidR="002E0CDC" w:rsidRDefault="002E0CDC" w:rsidP="002E0CDC">
      <w:r>
        <w:separator/>
      </w:r>
    </w:p>
  </w:endnote>
  <w:endnote w:type="continuationSeparator" w:id="0">
    <w:p w14:paraId="6F0210AB" w14:textId="77777777" w:rsidR="002E0CDC" w:rsidRDefault="002E0CDC" w:rsidP="002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7D70" w14:textId="77777777" w:rsidR="002E0CDC" w:rsidRDefault="002E0CDC" w:rsidP="002E0CDC">
      <w:r>
        <w:separator/>
      </w:r>
    </w:p>
  </w:footnote>
  <w:footnote w:type="continuationSeparator" w:id="0">
    <w:p w14:paraId="4EB64E0B" w14:textId="77777777" w:rsidR="002E0CDC" w:rsidRDefault="002E0CDC" w:rsidP="002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B21"/>
    <w:multiLevelType w:val="hybridMultilevel"/>
    <w:tmpl w:val="1EF030D2"/>
    <w:lvl w:ilvl="0" w:tplc="42AABF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6811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DC"/>
    <w:rsid w:val="00030EF8"/>
    <w:rsid w:val="00044FA5"/>
    <w:rsid w:val="00070524"/>
    <w:rsid w:val="001D07ED"/>
    <w:rsid w:val="001F41EF"/>
    <w:rsid w:val="00282998"/>
    <w:rsid w:val="00290BA6"/>
    <w:rsid w:val="002E0CDC"/>
    <w:rsid w:val="0034733B"/>
    <w:rsid w:val="00352C9A"/>
    <w:rsid w:val="00474FFD"/>
    <w:rsid w:val="004B65ED"/>
    <w:rsid w:val="00502FA4"/>
    <w:rsid w:val="005264A5"/>
    <w:rsid w:val="005713F8"/>
    <w:rsid w:val="00595BE6"/>
    <w:rsid w:val="0060453D"/>
    <w:rsid w:val="006126E9"/>
    <w:rsid w:val="00684D4F"/>
    <w:rsid w:val="006A7BFD"/>
    <w:rsid w:val="006D1659"/>
    <w:rsid w:val="00736385"/>
    <w:rsid w:val="007374B0"/>
    <w:rsid w:val="007517FB"/>
    <w:rsid w:val="00753805"/>
    <w:rsid w:val="00875FBD"/>
    <w:rsid w:val="0088054A"/>
    <w:rsid w:val="008E4876"/>
    <w:rsid w:val="008F63A4"/>
    <w:rsid w:val="009053AD"/>
    <w:rsid w:val="009B00D2"/>
    <w:rsid w:val="009B0E24"/>
    <w:rsid w:val="00A1369A"/>
    <w:rsid w:val="00A4533B"/>
    <w:rsid w:val="00AC58A6"/>
    <w:rsid w:val="00AD308E"/>
    <w:rsid w:val="00AF3BF3"/>
    <w:rsid w:val="00AF7E2E"/>
    <w:rsid w:val="00B5508A"/>
    <w:rsid w:val="00C00F66"/>
    <w:rsid w:val="00C23C34"/>
    <w:rsid w:val="00C7622B"/>
    <w:rsid w:val="00C76BA3"/>
    <w:rsid w:val="00D126E0"/>
    <w:rsid w:val="00E167CD"/>
    <w:rsid w:val="00E6419D"/>
    <w:rsid w:val="00F10C61"/>
    <w:rsid w:val="00F279B5"/>
    <w:rsid w:val="00F77B10"/>
    <w:rsid w:val="00FA3D9D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39B685C"/>
  <w15:docId w15:val="{2A611C78-CFAC-451D-934B-3E8E76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C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7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7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79B5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79B5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unhideWhenUsed/>
    <w:rsid w:val="006A7B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黒岩　あゆみ</cp:lastModifiedBy>
  <cp:revision>42</cp:revision>
  <cp:lastPrinted>2022-06-06T10:31:00Z</cp:lastPrinted>
  <dcterms:created xsi:type="dcterms:W3CDTF">2015-07-17T11:36:00Z</dcterms:created>
  <dcterms:modified xsi:type="dcterms:W3CDTF">2025-02-19T08:23:00Z</dcterms:modified>
</cp:coreProperties>
</file>