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B7466" w14:textId="77777777" w:rsidR="005209F2" w:rsidRPr="006E2355" w:rsidRDefault="00B826FA">
      <w:pPr>
        <w:spacing w:after="323"/>
        <w:ind w:left="163" w:hanging="10"/>
        <w:jc w:val="center"/>
        <w:rPr>
          <w:rFonts w:ascii="ＭＳ Ｐゴシック" w:eastAsia="ＭＳ Ｐゴシック" w:hAnsi="ＭＳ Ｐゴシック"/>
        </w:rPr>
      </w:pPr>
      <w:r w:rsidRPr="006E2355">
        <w:rPr>
          <w:rFonts w:ascii="ＭＳ Ｐゴシック" w:eastAsia="ＭＳ Ｐゴシック" w:hAnsi="ＭＳ Ｐゴシック" w:cs="Yu Gothic UI"/>
        </w:rPr>
        <w:t>補助金申請に関する誓約事項</w:t>
      </w:r>
    </w:p>
    <w:p w14:paraId="20C0D8B0" w14:textId="2C9121A2" w:rsidR="005209F2" w:rsidRPr="006E2355" w:rsidRDefault="00B826FA" w:rsidP="006E2355">
      <w:pPr>
        <w:spacing w:after="0" w:line="302" w:lineRule="auto"/>
        <w:ind w:firstLineChars="100" w:firstLine="210"/>
        <w:jc w:val="both"/>
        <w:rPr>
          <w:rFonts w:ascii="ＭＳ Ｐゴシック" w:eastAsia="ＭＳ Ｐゴシック" w:hAnsi="ＭＳ Ｐゴシック"/>
        </w:rPr>
      </w:pPr>
      <w:r w:rsidRPr="006E2355">
        <w:rPr>
          <w:rFonts w:ascii="ＭＳ Ｐゴシック" w:eastAsia="ＭＳ Ｐゴシック" w:hAnsi="ＭＳ Ｐゴシック" w:cs="Yu Gothic UI"/>
          <w:sz w:val="21"/>
        </w:rPr>
        <w:t>当社（個人である場合は私、団体である場合は当団体）は、補助金の交付の申請をするにあたって、また、補助事業の実施期間内および完了後においては、</w:t>
      </w:r>
      <w:r w:rsidRPr="006E2355">
        <w:rPr>
          <w:rFonts w:ascii="ＭＳ Ｐゴシック" w:eastAsia="ＭＳ Ｐゴシック" w:hAnsi="ＭＳ Ｐゴシック" w:cs="Yu Gothic UI"/>
          <w:b/>
          <w:sz w:val="21"/>
          <w:u w:val="single" w:color="000000"/>
        </w:rPr>
        <w:t>下記の記載に偽りがない</w:t>
      </w:r>
      <w:r w:rsidRPr="006E2355">
        <w:rPr>
          <w:rFonts w:ascii="ＭＳ Ｐゴシック" w:eastAsia="ＭＳ Ｐゴシック" w:hAnsi="ＭＳ Ｐゴシック" w:cs="Yu Gothic UI"/>
          <w:sz w:val="21"/>
        </w:rPr>
        <w:t>ことを誓約いたします。この誓約が虚偽であり、またはこの誓約に反したことにより、当方が不利益を被ることとなっても、異議は一切申し立てません。</w:t>
      </w:r>
    </w:p>
    <w:p w14:paraId="21458ABE" w14:textId="77777777" w:rsidR="005209F2" w:rsidRPr="006E2355" w:rsidRDefault="00B826FA">
      <w:pPr>
        <w:spacing w:after="0"/>
        <w:ind w:left="163" w:hanging="10"/>
        <w:jc w:val="center"/>
        <w:rPr>
          <w:rFonts w:ascii="ＭＳ Ｐゴシック" w:eastAsia="ＭＳ Ｐゴシック" w:hAnsi="ＭＳ Ｐゴシック"/>
        </w:rPr>
      </w:pPr>
      <w:r w:rsidRPr="006E2355">
        <w:rPr>
          <w:rFonts w:ascii="ＭＳ Ｐゴシック" w:eastAsia="ＭＳ Ｐゴシック" w:hAnsi="ＭＳ Ｐゴシック" w:cs="Yu Gothic UI"/>
        </w:rPr>
        <w:t>記</w:t>
      </w:r>
    </w:p>
    <w:tbl>
      <w:tblPr>
        <w:tblStyle w:val="TableGrid"/>
        <w:tblW w:w="9942" w:type="dxa"/>
        <w:tblInd w:w="-38" w:type="dxa"/>
        <w:tblCellMar>
          <w:top w:w="30" w:type="dxa"/>
          <w:left w:w="163" w:type="dxa"/>
          <w:right w:w="205" w:type="dxa"/>
        </w:tblCellMar>
        <w:tblLook w:val="04A0" w:firstRow="1" w:lastRow="0" w:firstColumn="1" w:lastColumn="0" w:noHBand="0" w:noVBand="1"/>
      </w:tblPr>
      <w:tblGrid>
        <w:gridCol w:w="8383"/>
        <w:gridCol w:w="1559"/>
      </w:tblGrid>
      <w:tr w:rsidR="005209F2" w:rsidRPr="006E2355" w14:paraId="6F82FC28" w14:textId="77777777" w:rsidTr="00B62340">
        <w:trPr>
          <w:trHeight w:val="2871"/>
        </w:trPr>
        <w:tc>
          <w:tcPr>
            <w:tcW w:w="8383" w:type="dxa"/>
            <w:tcBorders>
              <w:top w:val="single" w:sz="15" w:space="0" w:color="000000"/>
              <w:left w:val="single" w:sz="15" w:space="0" w:color="000000"/>
              <w:bottom w:val="single" w:sz="15" w:space="0" w:color="000000"/>
              <w:right w:val="single" w:sz="15" w:space="0" w:color="000000"/>
            </w:tcBorders>
          </w:tcPr>
          <w:p w14:paraId="03E85459" w14:textId="737D1777" w:rsidR="005209F2" w:rsidRPr="00B62340" w:rsidRDefault="00B826FA" w:rsidP="006E2355">
            <w:pPr>
              <w:spacing w:after="0" w:line="302" w:lineRule="auto"/>
              <w:ind w:left="200" w:hangingChars="100" w:hanging="200"/>
              <w:jc w:val="both"/>
              <w:rPr>
                <w:rFonts w:ascii="ＭＳ Ｐゴシック" w:eastAsia="ＭＳ Ｐゴシック" w:hAnsi="ＭＳ Ｐゴシック"/>
                <w:sz w:val="20"/>
                <w:szCs w:val="21"/>
              </w:rPr>
            </w:pPr>
            <w:r w:rsidRPr="00B62340">
              <w:rPr>
                <w:rFonts w:ascii="ＭＳ Ｐゴシック" w:eastAsia="ＭＳ Ｐゴシック" w:hAnsi="ＭＳ Ｐゴシック" w:cs="Yu Gothic UI"/>
                <w:sz w:val="20"/>
                <w:szCs w:val="21"/>
              </w:rPr>
              <w:t>①</w:t>
            </w:r>
            <w:r w:rsidR="006E2355" w:rsidRPr="00B62340">
              <w:rPr>
                <w:rFonts w:ascii="ＭＳ Ｐゴシック" w:eastAsia="ＭＳ Ｐゴシック" w:hAnsi="ＭＳ Ｐゴシック" w:cs="Yu Gothic UI" w:hint="eastAsia"/>
                <w:sz w:val="20"/>
                <w:szCs w:val="21"/>
              </w:rPr>
              <w:t xml:space="preserve">　</w:t>
            </w:r>
            <w:r w:rsidRPr="00B62340">
              <w:rPr>
                <w:rFonts w:ascii="ＭＳ Ｐゴシック" w:eastAsia="ＭＳ Ｐゴシック" w:hAnsi="ＭＳ Ｐゴシック" w:cs="Yu Gothic UI"/>
                <w:sz w:val="20"/>
                <w:szCs w:val="21"/>
              </w:rPr>
              <w:t>私は、区内に事務所又は事業所を有しており、以下のア～オのいずれかに該当します。</w:t>
            </w:r>
          </w:p>
          <w:p w14:paraId="05DB029A" w14:textId="77777777" w:rsidR="006E2355" w:rsidRPr="00B62340" w:rsidRDefault="00B826FA" w:rsidP="006E2355">
            <w:pPr>
              <w:spacing w:after="4" w:line="298" w:lineRule="auto"/>
              <w:ind w:right="180" w:firstLineChars="200" w:firstLine="400"/>
              <w:rPr>
                <w:rFonts w:ascii="ＭＳ Ｐゴシック" w:eastAsia="ＭＳ Ｐゴシック" w:hAnsi="ＭＳ Ｐゴシック" w:cs="Yu Gothic UI"/>
                <w:sz w:val="20"/>
                <w:szCs w:val="21"/>
              </w:rPr>
            </w:pPr>
            <w:r w:rsidRPr="00B62340">
              <w:rPr>
                <w:rFonts w:ascii="ＭＳ Ｐゴシック" w:eastAsia="ＭＳ Ｐゴシック" w:hAnsi="ＭＳ Ｐゴシック" w:cs="Yu Gothic UI"/>
                <w:sz w:val="20"/>
                <w:szCs w:val="21"/>
              </w:rPr>
              <w:t>ア</w:t>
            </w:r>
            <w:r w:rsidR="006E2355" w:rsidRPr="00B62340">
              <w:rPr>
                <w:rFonts w:ascii="ＭＳ Ｐゴシック" w:eastAsia="ＭＳ Ｐゴシック" w:hAnsi="ＭＳ Ｐゴシック" w:cs="Yu Gothic UI" w:hint="eastAsia"/>
                <w:sz w:val="20"/>
                <w:szCs w:val="21"/>
              </w:rPr>
              <w:t>．</w:t>
            </w:r>
            <w:r w:rsidRPr="00B62340">
              <w:rPr>
                <w:rFonts w:ascii="ＭＳ Ｐゴシック" w:eastAsia="ＭＳ Ｐゴシック" w:hAnsi="ＭＳ Ｐゴシック" w:cs="Yu Gothic UI"/>
                <w:sz w:val="20"/>
                <w:szCs w:val="21"/>
              </w:rPr>
              <w:t>中小企業基本法第２条に定める中小企業者（会社又は個人事業主）</w:t>
            </w:r>
          </w:p>
          <w:p w14:paraId="02F88C17" w14:textId="744B3FC9" w:rsidR="005209F2" w:rsidRPr="00B62340" w:rsidRDefault="00B826FA" w:rsidP="006E2355">
            <w:pPr>
              <w:spacing w:after="4" w:line="298" w:lineRule="auto"/>
              <w:ind w:right="180" w:firstLineChars="200" w:firstLine="400"/>
              <w:rPr>
                <w:rFonts w:ascii="ＭＳ Ｐゴシック" w:eastAsia="ＭＳ Ｐゴシック" w:hAnsi="ＭＳ Ｐゴシック" w:cs="Yu Gothic UI"/>
                <w:sz w:val="20"/>
                <w:szCs w:val="21"/>
              </w:rPr>
            </w:pPr>
            <w:r w:rsidRPr="00B62340">
              <w:rPr>
                <w:rFonts w:ascii="ＭＳ Ｐゴシック" w:eastAsia="ＭＳ Ｐゴシック" w:hAnsi="ＭＳ Ｐゴシック" w:cs="Yu Gothic UI"/>
                <w:sz w:val="20"/>
                <w:szCs w:val="21"/>
              </w:rPr>
              <w:t>イ</w:t>
            </w:r>
            <w:r w:rsidR="006E2355" w:rsidRPr="00B62340">
              <w:rPr>
                <w:rFonts w:ascii="ＭＳ Ｐゴシック" w:eastAsia="ＭＳ Ｐゴシック" w:hAnsi="ＭＳ Ｐゴシック" w:cs="Yu Gothic UI" w:hint="eastAsia"/>
                <w:sz w:val="20"/>
                <w:szCs w:val="21"/>
              </w:rPr>
              <w:t>．</w:t>
            </w:r>
            <w:r w:rsidRPr="00B62340">
              <w:rPr>
                <w:rFonts w:ascii="ＭＳ Ｐゴシック" w:eastAsia="ＭＳ Ｐゴシック" w:hAnsi="ＭＳ Ｐゴシック" w:cs="Yu Gothic UI"/>
                <w:sz w:val="20"/>
                <w:szCs w:val="21"/>
              </w:rPr>
              <w:t>特定非営利活動促進法（平成１０年法律第７号）に定める特定非営利</w:t>
            </w:r>
          </w:p>
          <w:p w14:paraId="1EA95FBB" w14:textId="77777777" w:rsidR="006E2355" w:rsidRPr="00B62340" w:rsidRDefault="00B826FA" w:rsidP="006E2355">
            <w:pPr>
              <w:spacing w:after="33" w:line="273" w:lineRule="auto"/>
              <w:ind w:left="437" w:right="190" w:firstLineChars="150" w:firstLine="300"/>
              <w:rPr>
                <w:rFonts w:ascii="ＭＳ Ｐゴシック" w:eastAsia="ＭＳ Ｐゴシック" w:hAnsi="ＭＳ Ｐゴシック" w:cs="Yu Gothic UI"/>
                <w:sz w:val="20"/>
                <w:szCs w:val="21"/>
              </w:rPr>
            </w:pPr>
            <w:r w:rsidRPr="00B62340">
              <w:rPr>
                <w:rFonts w:ascii="ＭＳ Ｐゴシック" w:eastAsia="ＭＳ Ｐゴシック" w:hAnsi="ＭＳ Ｐゴシック" w:cs="Yu Gothic UI"/>
                <w:sz w:val="20"/>
                <w:szCs w:val="21"/>
              </w:rPr>
              <w:t>活動法人</w:t>
            </w:r>
          </w:p>
          <w:p w14:paraId="3ADE40E3" w14:textId="77777777" w:rsidR="006E2355" w:rsidRPr="00B62340" w:rsidRDefault="00B826FA" w:rsidP="006E2355">
            <w:pPr>
              <w:spacing w:after="33" w:line="273" w:lineRule="auto"/>
              <w:ind w:left="437" w:right="190"/>
              <w:rPr>
                <w:rFonts w:ascii="ＭＳ Ｐゴシック" w:eastAsia="ＭＳ Ｐゴシック" w:hAnsi="ＭＳ Ｐゴシック" w:cs="Yu Gothic UI"/>
                <w:sz w:val="20"/>
                <w:szCs w:val="21"/>
              </w:rPr>
            </w:pPr>
            <w:r w:rsidRPr="00B62340">
              <w:rPr>
                <w:rFonts w:ascii="ＭＳ Ｐゴシック" w:eastAsia="ＭＳ Ｐゴシック" w:hAnsi="ＭＳ Ｐゴシック" w:cs="Yu Gothic UI"/>
                <w:sz w:val="20"/>
                <w:szCs w:val="21"/>
              </w:rPr>
              <w:t>ウ</w:t>
            </w:r>
            <w:r w:rsidR="006E2355" w:rsidRPr="00B62340">
              <w:rPr>
                <w:rFonts w:ascii="ＭＳ Ｐゴシック" w:eastAsia="ＭＳ Ｐゴシック" w:hAnsi="ＭＳ Ｐゴシック" w:cs="Yu Gothic UI" w:hint="eastAsia"/>
                <w:sz w:val="20"/>
                <w:szCs w:val="21"/>
              </w:rPr>
              <w:t>．</w:t>
            </w:r>
            <w:r w:rsidRPr="00B62340">
              <w:rPr>
                <w:rFonts w:ascii="ＭＳ Ｐゴシック" w:eastAsia="ＭＳ Ｐゴシック" w:hAnsi="ＭＳ Ｐゴシック" w:cs="Yu Gothic UI"/>
                <w:sz w:val="20"/>
                <w:szCs w:val="21"/>
              </w:rPr>
              <w:t>一般社団法人及び一般財団法人に関する法律（平成１８年法律第４８号）</w:t>
            </w:r>
          </w:p>
          <w:p w14:paraId="3E6C2234" w14:textId="77777777" w:rsidR="006E2355" w:rsidRPr="00B62340" w:rsidRDefault="00B826FA" w:rsidP="006E2355">
            <w:pPr>
              <w:spacing w:after="33" w:line="273" w:lineRule="auto"/>
              <w:ind w:left="437" w:right="190" w:firstLineChars="150" w:firstLine="300"/>
              <w:rPr>
                <w:rFonts w:ascii="ＭＳ Ｐゴシック" w:eastAsia="ＭＳ Ｐゴシック" w:hAnsi="ＭＳ Ｐゴシック" w:cs="Yu Gothic UI"/>
                <w:sz w:val="20"/>
                <w:szCs w:val="21"/>
              </w:rPr>
            </w:pPr>
            <w:r w:rsidRPr="00B62340">
              <w:rPr>
                <w:rFonts w:ascii="ＭＳ Ｐゴシック" w:eastAsia="ＭＳ Ｐゴシック" w:hAnsi="ＭＳ Ｐゴシック" w:cs="Yu Gothic UI"/>
                <w:sz w:val="20"/>
                <w:szCs w:val="21"/>
              </w:rPr>
              <w:t>に定める一般社団法人</w:t>
            </w:r>
          </w:p>
          <w:p w14:paraId="5D939AFB" w14:textId="0DFA5F45" w:rsidR="005209F2" w:rsidRPr="00B62340" w:rsidRDefault="006E2355" w:rsidP="006E2355">
            <w:pPr>
              <w:spacing w:after="33" w:line="273" w:lineRule="auto"/>
              <w:ind w:right="190" w:firstLineChars="200" w:firstLine="400"/>
              <w:rPr>
                <w:rFonts w:ascii="ＭＳ Ｐゴシック" w:eastAsia="ＭＳ Ｐゴシック" w:hAnsi="ＭＳ Ｐゴシック" w:cs="Yu Gothic UI"/>
                <w:sz w:val="20"/>
                <w:szCs w:val="21"/>
              </w:rPr>
            </w:pPr>
            <w:r w:rsidRPr="00B62340">
              <w:rPr>
                <w:rFonts w:ascii="ＭＳ Ｐゴシック" w:eastAsia="ＭＳ Ｐゴシック" w:hAnsi="ＭＳ Ｐゴシック" w:cs="Yu Gothic UI" w:hint="eastAsia"/>
                <w:sz w:val="20"/>
                <w:szCs w:val="21"/>
              </w:rPr>
              <w:t>エ．</w:t>
            </w:r>
            <w:r w:rsidR="00B826FA" w:rsidRPr="00B62340">
              <w:rPr>
                <w:rFonts w:ascii="ＭＳ Ｐゴシック" w:eastAsia="ＭＳ Ｐゴシック" w:hAnsi="ＭＳ Ｐゴシック" w:cs="Yu Gothic UI"/>
                <w:sz w:val="20"/>
                <w:szCs w:val="21"/>
              </w:rPr>
              <w:t>医療法（昭和２３年法律第２０５号）に定める医療法人</w:t>
            </w:r>
          </w:p>
          <w:p w14:paraId="57D02B96" w14:textId="77777777" w:rsidR="005209F2" w:rsidRPr="00B62340" w:rsidRDefault="006E2355" w:rsidP="006E2355">
            <w:pPr>
              <w:spacing w:after="0"/>
              <w:ind w:firstLineChars="200" w:firstLine="400"/>
              <w:rPr>
                <w:rFonts w:ascii="ＭＳ Ｐゴシック" w:eastAsia="ＭＳ Ｐゴシック" w:hAnsi="ＭＳ Ｐゴシック" w:cs="Yu Gothic UI"/>
                <w:sz w:val="20"/>
                <w:szCs w:val="21"/>
              </w:rPr>
            </w:pPr>
            <w:r w:rsidRPr="00B62340">
              <w:rPr>
                <w:rFonts w:ascii="ＭＳ Ｐゴシック" w:eastAsia="ＭＳ Ｐゴシック" w:hAnsi="ＭＳ Ｐゴシック" w:cs="Yu Gothic UI" w:hint="eastAsia"/>
                <w:sz w:val="20"/>
                <w:szCs w:val="21"/>
              </w:rPr>
              <w:t>オ．</w:t>
            </w:r>
            <w:r w:rsidR="00B826FA" w:rsidRPr="00B62340">
              <w:rPr>
                <w:rFonts w:ascii="ＭＳ Ｐゴシック" w:eastAsia="ＭＳ Ｐゴシック" w:hAnsi="ＭＳ Ｐゴシック" w:cs="Yu Gothic UI"/>
                <w:sz w:val="20"/>
                <w:szCs w:val="21"/>
              </w:rPr>
              <w:t>社会福祉法（昭和２６年法律第４５号）に定める社会福祉法人</w:t>
            </w:r>
          </w:p>
          <w:p w14:paraId="02AD7C82" w14:textId="398C2BE0" w:rsidR="006E2355" w:rsidRPr="00B62340" w:rsidRDefault="006E2355" w:rsidP="006E2355">
            <w:pPr>
              <w:spacing w:after="0"/>
              <w:ind w:firstLineChars="200" w:firstLine="400"/>
              <w:rPr>
                <w:rFonts w:ascii="ＭＳ Ｐゴシック" w:eastAsia="ＭＳ Ｐゴシック" w:hAnsi="ＭＳ Ｐゴシック" w:cs="Yu Gothic UI"/>
                <w:sz w:val="20"/>
                <w:szCs w:val="21"/>
              </w:rPr>
            </w:pPr>
            <w:r w:rsidRPr="00B62340">
              <w:rPr>
                <w:rFonts w:ascii="ＭＳ Ｐゴシック" w:eastAsia="ＭＳ Ｐゴシック" w:hAnsi="ＭＳ Ｐゴシック" w:cs="Yu Gothic UI" w:hint="eastAsia"/>
                <w:sz w:val="20"/>
                <w:szCs w:val="21"/>
              </w:rPr>
              <w:t>カ．労働者協同組合法（令和</w:t>
            </w:r>
            <w:r w:rsidRPr="00B62340">
              <w:rPr>
                <w:rFonts w:ascii="ＭＳ Ｐゴシック" w:eastAsia="ＭＳ Ｐゴシック" w:hAnsi="ＭＳ Ｐゴシック" w:cs="Yu Gothic UI"/>
                <w:sz w:val="20"/>
                <w:szCs w:val="21"/>
              </w:rPr>
              <w:t>2</w:t>
            </w:r>
            <w:r w:rsidRPr="00B62340">
              <w:rPr>
                <w:rFonts w:ascii="ＭＳ Ｐゴシック" w:eastAsia="ＭＳ Ｐゴシック" w:hAnsi="ＭＳ Ｐゴシック" w:cs="Yu Gothic UI" w:hint="eastAsia"/>
                <w:sz w:val="20"/>
                <w:szCs w:val="21"/>
              </w:rPr>
              <w:t>年法律第</w:t>
            </w:r>
            <w:r w:rsidRPr="00B62340">
              <w:rPr>
                <w:rFonts w:ascii="ＭＳ Ｐゴシック" w:eastAsia="ＭＳ Ｐゴシック" w:hAnsi="ＭＳ Ｐゴシック" w:cs="Yu Gothic UI"/>
                <w:sz w:val="20"/>
                <w:szCs w:val="21"/>
              </w:rPr>
              <w:t>78</w:t>
            </w:r>
            <w:r w:rsidRPr="00B62340">
              <w:rPr>
                <w:rFonts w:ascii="ＭＳ Ｐゴシック" w:eastAsia="ＭＳ Ｐゴシック" w:hAnsi="ＭＳ Ｐゴシック" w:cs="Yu Gothic UI" w:hint="eastAsia"/>
                <w:sz w:val="20"/>
                <w:szCs w:val="21"/>
              </w:rPr>
              <w:t>号）第</w:t>
            </w:r>
            <w:r w:rsidRPr="00B62340">
              <w:rPr>
                <w:rFonts w:ascii="ＭＳ Ｐゴシック" w:eastAsia="ＭＳ Ｐゴシック" w:hAnsi="ＭＳ Ｐゴシック" w:cs="Yu Gothic UI"/>
                <w:sz w:val="20"/>
                <w:szCs w:val="21"/>
              </w:rPr>
              <w:t>2</w:t>
            </w:r>
            <w:r w:rsidRPr="00B62340">
              <w:rPr>
                <w:rFonts w:ascii="ＭＳ Ｐゴシック" w:eastAsia="ＭＳ Ｐゴシック" w:hAnsi="ＭＳ Ｐゴシック" w:cs="Yu Gothic UI" w:hint="eastAsia"/>
                <w:sz w:val="20"/>
                <w:szCs w:val="21"/>
              </w:rPr>
              <w:t>条に規定する法人</w:t>
            </w:r>
          </w:p>
        </w:tc>
        <w:tc>
          <w:tcPr>
            <w:tcW w:w="1559" w:type="dxa"/>
            <w:tcBorders>
              <w:top w:val="single" w:sz="15" w:space="0" w:color="000000"/>
              <w:left w:val="single" w:sz="15" w:space="0" w:color="000000"/>
              <w:bottom w:val="single" w:sz="15" w:space="0" w:color="000000"/>
              <w:right w:val="single" w:sz="15" w:space="0" w:color="000000"/>
            </w:tcBorders>
            <w:vAlign w:val="center"/>
          </w:tcPr>
          <w:p w14:paraId="548E3B3A" w14:textId="58D9BBB4" w:rsidR="005209F2" w:rsidRPr="00B62340" w:rsidRDefault="00B826FA">
            <w:pPr>
              <w:spacing w:after="0"/>
              <w:rPr>
                <w:rFonts w:ascii="ＭＳ Ｐゴシック" w:eastAsia="ＭＳ Ｐゴシック" w:hAnsi="ＭＳ Ｐゴシック"/>
                <w:sz w:val="20"/>
                <w:szCs w:val="21"/>
              </w:rPr>
            </w:pPr>
            <w:r w:rsidRPr="00B62340">
              <w:rPr>
                <w:rFonts w:ascii="ＭＳ Ｐゴシック" w:eastAsia="ＭＳ Ｐゴシック" w:hAnsi="ＭＳ Ｐゴシック" w:cs="Yu Gothic UI"/>
                <w:sz w:val="20"/>
                <w:szCs w:val="21"/>
              </w:rPr>
              <w:t>はい・いいえ</w:t>
            </w:r>
          </w:p>
        </w:tc>
      </w:tr>
      <w:tr w:rsidR="005209F2" w:rsidRPr="006E2355" w14:paraId="40ACDB64" w14:textId="77777777" w:rsidTr="00B62340">
        <w:trPr>
          <w:trHeight w:val="773"/>
        </w:trPr>
        <w:tc>
          <w:tcPr>
            <w:tcW w:w="8383" w:type="dxa"/>
            <w:tcBorders>
              <w:top w:val="single" w:sz="15" w:space="0" w:color="000000"/>
              <w:left w:val="single" w:sz="15" w:space="0" w:color="000000"/>
              <w:bottom w:val="single" w:sz="15" w:space="0" w:color="000000"/>
              <w:right w:val="single" w:sz="15" w:space="0" w:color="000000"/>
            </w:tcBorders>
          </w:tcPr>
          <w:p w14:paraId="5F6A6789" w14:textId="517BF5FC" w:rsidR="005209F2" w:rsidRPr="00B62340" w:rsidRDefault="00B826FA" w:rsidP="006E2355">
            <w:pPr>
              <w:spacing w:after="49"/>
              <w:ind w:left="200" w:hangingChars="100" w:hanging="200"/>
              <w:rPr>
                <w:rFonts w:ascii="ＭＳ Ｐゴシック" w:eastAsia="ＭＳ Ｐゴシック" w:hAnsi="ＭＳ Ｐゴシック"/>
                <w:sz w:val="20"/>
                <w:szCs w:val="21"/>
              </w:rPr>
            </w:pPr>
            <w:r w:rsidRPr="00B62340">
              <w:rPr>
                <w:rFonts w:ascii="ＭＳ Ｐゴシック" w:eastAsia="ＭＳ Ｐゴシック" w:hAnsi="ＭＳ Ｐゴシック" w:cs="Yu Gothic UI"/>
                <w:sz w:val="20"/>
                <w:szCs w:val="21"/>
              </w:rPr>
              <w:t>②</w:t>
            </w:r>
            <w:r w:rsidR="006E2355" w:rsidRPr="00B62340">
              <w:rPr>
                <w:rFonts w:ascii="ＭＳ Ｐゴシック" w:eastAsia="ＭＳ Ｐゴシック" w:hAnsi="ＭＳ Ｐゴシック" w:cs="Yu Gothic UI" w:hint="eastAsia"/>
                <w:sz w:val="20"/>
                <w:szCs w:val="21"/>
              </w:rPr>
              <w:t xml:space="preserve">　</w:t>
            </w:r>
            <w:r w:rsidRPr="00B62340">
              <w:rPr>
                <w:rFonts w:ascii="ＭＳ Ｐゴシック" w:eastAsia="ＭＳ Ｐゴシック" w:hAnsi="ＭＳ Ｐゴシック" w:cs="Yu Gothic UI"/>
                <w:sz w:val="20"/>
                <w:szCs w:val="21"/>
              </w:rPr>
              <w:t>自ら又は自らの役員が世田谷区暴力団排除活動推進条例（平成２４年１２月世田谷区条例第５５号）第２条第１号に規定する暴力団、同条例第条第３号に規定する暴力団関係者ではありません。</w:t>
            </w:r>
          </w:p>
        </w:tc>
        <w:tc>
          <w:tcPr>
            <w:tcW w:w="1559" w:type="dxa"/>
            <w:tcBorders>
              <w:top w:val="single" w:sz="15" w:space="0" w:color="000000"/>
              <w:left w:val="single" w:sz="15" w:space="0" w:color="000000"/>
              <w:bottom w:val="single" w:sz="15" w:space="0" w:color="000000"/>
              <w:right w:val="single" w:sz="15" w:space="0" w:color="000000"/>
            </w:tcBorders>
            <w:vAlign w:val="center"/>
          </w:tcPr>
          <w:p w14:paraId="1012EA22" w14:textId="44C96A40" w:rsidR="005209F2" w:rsidRPr="00B62340" w:rsidRDefault="00B826FA">
            <w:pPr>
              <w:spacing w:after="0"/>
              <w:rPr>
                <w:rFonts w:ascii="ＭＳ Ｐゴシック" w:eastAsia="ＭＳ Ｐゴシック" w:hAnsi="ＭＳ Ｐゴシック"/>
                <w:sz w:val="20"/>
                <w:szCs w:val="21"/>
              </w:rPr>
            </w:pPr>
            <w:r w:rsidRPr="00B62340">
              <w:rPr>
                <w:rFonts w:ascii="ＭＳ Ｐゴシック" w:eastAsia="ＭＳ Ｐゴシック" w:hAnsi="ＭＳ Ｐゴシック" w:cs="Yu Gothic UI"/>
                <w:sz w:val="20"/>
                <w:szCs w:val="21"/>
              </w:rPr>
              <w:t>はい・いいえ</w:t>
            </w:r>
          </w:p>
        </w:tc>
      </w:tr>
      <w:tr w:rsidR="005209F2" w:rsidRPr="006E2355" w14:paraId="48BF3DE8" w14:textId="77777777" w:rsidTr="00B62340">
        <w:trPr>
          <w:trHeight w:val="1240"/>
        </w:trPr>
        <w:tc>
          <w:tcPr>
            <w:tcW w:w="8383" w:type="dxa"/>
            <w:tcBorders>
              <w:top w:val="single" w:sz="15" w:space="0" w:color="000000"/>
              <w:left w:val="single" w:sz="15" w:space="0" w:color="000000"/>
              <w:bottom w:val="single" w:sz="15" w:space="0" w:color="000000"/>
              <w:right w:val="single" w:sz="15" w:space="0" w:color="000000"/>
            </w:tcBorders>
          </w:tcPr>
          <w:p w14:paraId="42695848" w14:textId="42821933" w:rsidR="005209F2" w:rsidRPr="00B62340" w:rsidRDefault="00B826FA" w:rsidP="006E2355">
            <w:pPr>
              <w:spacing w:after="44"/>
              <w:rPr>
                <w:rFonts w:ascii="ＭＳ Ｐゴシック" w:eastAsia="ＭＳ Ｐゴシック" w:hAnsi="ＭＳ Ｐゴシック"/>
                <w:sz w:val="20"/>
                <w:szCs w:val="21"/>
              </w:rPr>
            </w:pPr>
            <w:r w:rsidRPr="00B62340">
              <w:rPr>
                <w:rFonts w:ascii="ＭＳ Ｐゴシック" w:eastAsia="ＭＳ Ｐゴシック" w:hAnsi="ＭＳ Ｐゴシック" w:cs="Yu Gothic UI"/>
                <w:sz w:val="20"/>
                <w:szCs w:val="21"/>
              </w:rPr>
              <w:t>③</w:t>
            </w:r>
            <w:r w:rsidR="006E2355" w:rsidRPr="00B62340">
              <w:rPr>
                <w:rFonts w:ascii="ＭＳ Ｐゴシック" w:eastAsia="ＭＳ Ｐゴシック" w:hAnsi="ＭＳ Ｐゴシック" w:cs="Yu Gothic UI" w:hint="eastAsia"/>
                <w:sz w:val="20"/>
                <w:szCs w:val="21"/>
              </w:rPr>
              <w:t xml:space="preserve">　</w:t>
            </w:r>
            <w:r w:rsidRPr="00B62340">
              <w:rPr>
                <w:rFonts w:ascii="ＭＳ Ｐゴシック" w:eastAsia="ＭＳ Ｐゴシック" w:hAnsi="ＭＳ Ｐゴシック" w:cs="Yu Gothic UI"/>
                <w:sz w:val="20"/>
                <w:szCs w:val="21"/>
              </w:rPr>
              <w:t>大企業が実質的に経営に参画するみなし大企業※ではありません。</w:t>
            </w:r>
          </w:p>
          <w:p w14:paraId="2870EA91" w14:textId="49404ACB" w:rsidR="005209F2" w:rsidRPr="00B62340" w:rsidRDefault="00B826FA" w:rsidP="006E2355">
            <w:pPr>
              <w:spacing w:after="49"/>
              <w:ind w:leftChars="100" w:left="420" w:hangingChars="100" w:hanging="200"/>
              <w:rPr>
                <w:rFonts w:ascii="ＭＳ Ｐゴシック" w:eastAsia="ＭＳ Ｐゴシック" w:hAnsi="ＭＳ Ｐゴシック"/>
                <w:sz w:val="20"/>
                <w:szCs w:val="21"/>
              </w:rPr>
            </w:pPr>
            <w:r w:rsidRPr="00B62340">
              <w:rPr>
                <w:rFonts w:ascii="ＭＳ Ｐゴシック" w:eastAsia="ＭＳ Ｐゴシック" w:hAnsi="ＭＳ Ｐゴシック" w:cs="Yu Gothic UI"/>
                <w:sz w:val="20"/>
                <w:szCs w:val="21"/>
              </w:rPr>
              <w:t>※大企業が単独で発行株式総数または出資総額の１／２以上（複数で２／３以上）を所有または出資している、もしくは大企業の役員または職員を兼ねている者が役員総数の１／２以上の企業）</w:t>
            </w:r>
          </w:p>
        </w:tc>
        <w:tc>
          <w:tcPr>
            <w:tcW w:w="1559" w:type="dxa"/>
            <w:tcBorders>
              <w:top w:val="single" w:sz="15" w:space="0" w:color="000000"/>
              <w:left w:val="single" w:sz="15" w:space="0" w:color="000000"/>
              <w:bottom w:val="single" w:sz="15" w:space="0" w:color="000000"/>
              <w:right w:val="single" w:sz="15" w:space="0" w:color="000000"/>
            </w:tcBorders>
            <w:vAlign w:val="center"/>
          </w:tcPr>
          <w:p w14:paraId="0EE38057" w14:textId="50E76EBA" w:rsidR="005209F2" w:rsidRPr="00B62340" w:rsidRDefault="00B826FA">
            <w:pPr>
              <w:spacing w:after="0"/>
              <w:rPr>
                <w:rFonts w:ascii="ＭＳ Ｐゴシック" w:eastAsia="ＭＳ Ｐゴシック" w:hAnsi="ＭＳ Ｐゴシック"/>
                <w:sz w:val="20"/>
                <w:szCs w:val="21"/>
              </w:rPr>
            </w:pPr>
            <w:r w:rsidRPr="00B62340">
              <w:rPr>
                <w:rFonts w:ascii="ＭＳ Ｐゴシック" w:eastAsia="ＭＳ Ｐゴシック" w:hAnsi="ＭＳ Ｐゴシック" w:cs="Yu Gothic UI"/>
                <w:sz w:val="20"/>
                <w:szCs w:val="21"/>
              </w:rPr>
              <w:t>はい・いいえ</w:t>
            </w:r>
          </w:p>
        </w:tc>
      </w:tr>
      <w:tr w:rsidR="005209F2" w:rsidRPr="006E2355" w14:paraId="2238473E" w14:textId="77777777" w:rsidTr="003C398C">
        <w:trPr>
          <w:trHeight w:val="379"/>
        </w:trPr>
        <w:tc>
          <w:tcPr>
            <w:tcW w:w="8383" w:type="dxa"/>
            <w:tcBorders>
              <w:top w:val="single" w:sz="15" w:space="0" w:color="000000"/>
              <w:left w:val="single" w:sz="15" w:space="0" w:color="000000"/>
              <w:bottom w:val="single" w:sz="15" w:space="0" w:color="000000"/>
              <w:right w:val="single" w:sz="15" w:space="0" w:color="000000"/>
            </w:tcBorders>
          </w:tcPr>
          <w:p w14:paraId="6BB6BEE0" w14:textId="1A1FBD89" w:rsidR="005209F2" w:rsidRPr="00B62340" w:rsidRDefault="00B826FA" w:rsidP="003C398C">
            <w:pPr>
              <w:spacing w:after="0"/>
              <w:rPr>
                <w:rFonts w:ascii="ＭＳ Ｐゴシック" w:eastAsia="ＭＳ Ｐゴシック" w:hAnsi="ＭＳ Ｐゴシック"/>
                <w:sz w:val="20"/>
                <w:szCs w:val="21"/>
              </w:rPr>
            </w:pPr>
            <w:r w:rsidRPr="00B62340">
              <w:rPr>
                <w:rFonts w:ascii="ＭＳ Ｐゴシック" w:eastAsia="ＭＳ Ｐゴシック" w:hAnsi="ＭＳ Ｐゴシック" w:cs="Yu Gothic UI"/>
                <w:sz w:val="20"/>
                <w:szCs w:val="21"/>
              </w:rPr>
              <w:t>④補助金申請書には虚偽の記載は一切ありません。</w:t>
            </w:r>
          </w:p>
        </w:tc>
        <w:tc>
          <w:tcPr>
            <w:tcW w:w="1559" w:type="dxa"/>
            <w:tcBorders>
              <w:top w:val="single" w:sz="15" w:space="0" w:color="000000"/>
              <w:left w:val="single" w:sz="15" w:space="0" w:color="000000"/>
              <w:bottom w:val="single" w:sz="15" w:space="0" w:color="000000"/>
              <w:right w:val="single" w:sz="15" w:space="0" w:color="000000"/>
            </w:tcBorders>
          </w:tcPr>
          <w:p w14:paraId="5CC59028" w14:textId="1A750C85" w:rsidR="005209F2" w:rsidRPr="00B62340" w:rsidRDefault="00B826FA">
            <w:pPr>
              <w:spacing w:after="0"/>
              <w:rPr>
                <w:rFonts w:ascii="ＭＳ Ｐゴシック" w:eastAsia="ＭＳ Ｐゴシック" w:hAnsi="ＭＳ Ｐゴシック"/>
                <w:sz w:val="20"/>
                <w:szCs w:val="21"/>
              </w:rPr>
            </w:pPr>
            <w:r w:rsidRPr="00B62340">
              <w:rPr>
                <w:rFonts w:ascii="ＭＳ Ｐゴシック" w:eastAsia="ＭＳ Ｐゴシック" w:hAnsi="ＭＳ Ｐゴシック" w:cs="Yu Gothic UI"/>
                <w:sz w:val="20"/>
                <w:szCs w:val="21"/>
              </w:rPr>
              <w:t>はい・いいえ</w:t>
            </w:r>
          </w:p>
        </w:tc>
      </w:tr>
      <w:tr w:rsidR="005209F2" w:rsidRPr="006E2355" w14:paraId="76A61948" w14:textId="77777777" w:rsidTr="003C398C">
        <w:trPr>
          <w:trHeight w:val="686"/>
        </w:trPr>
        <w:tc>
          <w:tcPr>
            <w:tcW w:w="8383" w:type="dxa"/>
            <w:tcBorders>
              <w:top w:val="single" w:sz="15" w:space="0" w:color="000000"/>
              <w:left w:val="single" w:sz="15" w:space="0" w:color="000000"/>
              <w:bottom w:val="single" w:sz="15" w:space="0" w:color="000000"/>
              <w:right w:val="single" w:sz="15" w:space="0" w:color="000000"/>
            </w:tcBorders>
          </w:tcPr>
          <w:p w14:paraId="1CEDCD6B" w14:textId="5F08DA5D" w:rsidR="005209F2" w:rsidRPr="00B62340" w:rsidRDefault="00B826FA" w:rsidP="003C398C">
            <w:pPr>
              <w:spacing w:after="49"/>
              <w:ind w:left="200" w:hangingChars="100" w:hanging="200"/>
              <w:rPr>
                <w:rFonts w:ascii="ＭＳ Ｐゴシック" w:eastAsia="ＭＳ Ｐゴシック" w:hAnsi="ＭＳ Ｐゴシック"/>
                <w:sz w:val="20"/>
                <w:szCs w:val="21"/>
              </w:rPr>
            </w:pPr>
            <w:r w:rsidRPr="00B62340">
              <w:rPr>
                <w:rFonts w:ascii="ＭＳ Ｐゴシック" w:eastAsia="ＭＳ Ｐゴシック" w:hAnsi="ＭＳ Ｐゴシック" w:cs="Yu Gothic UI"/>
                <w:sz w:val="20"/>
                <w:szCs w:val="21"/>
              </w:rPr>
              <w:t>⑤申請する経費について、国や都道府県、区市町村等の他の補助金制度を申請していません（他補助金と重複して申請していません）。</w:t>
            </w:r>
          </w:p>
        </w:tc>
        <w:tc>
          <w:tcPr>
            <w:tcW w:w="1559" w:type="dxa"/>
            <w:tcBorders>
              <w:top w:val="single" w:sz="15" w:space="0" w:color="000000"/>
              <w:left w:val="single" w:sz="15" w:space="0" w:color="000000"/>
              <w:bottom w:val="single" w:sz="15" w:space="0" w:color="000000"/>
              <w:right w:val="single" w:sz="15" w:space="0" w:color="000000"/>
            </w:tcBorders>
            <w:vAlign w:val="center"/>
          </w:tcPr>
          <w:p w14:paraId="69EE50FE" w14:textId="023AE36D" w:rsidR="005209F2" w:rsidRPr="00B62340" w:rsidRDefault="00B826FA">
            <w:pPr>
              <w:spacing w:after="0"/>
              <w:rPr>
                <w:rFonts w:ascii="ＭＳ Ｐゴシック" w:eastAsia="ＭＳ Ｐゴシック" w:hAnsi="ＭＳ Ｐゴシック"/>
                <w:sz w:val="20"/>
                <w:szCs w:val="21"/>
              </w:rPr>
            </w:pPr>
            <w:r w:rsidRPr="00B62340">
              <w:rPr>
                <w:rFonts w:ascii="ＭＳ Ｐゴシック" w:eastAsia="ＭＳ Ｐゴシック" w:hAnsi="ＭＳ Ｐゴシック" w:cs="Yu Gothic UI"/>
                <w:sz w:val="20"/>
                <w:szCs w:val="21"/>
              </w:rPr>
              <w:t>はい・いいえ</w:t>
            </w:r>
          </w:p>
        </w:tc>
      </w:tr>
      <w:tr w:rsidR="005209F2" w:rsidRPr="006E2355" w14:paraId="30C0DA43" w14:textId="77777777" w:rsidTr="003C398C">
        <w:trPr>
          <w:trHeight w:val="379"/>
        </w:trPr>
        <w:tc>
          <w:tcPr>
            <w:tcW w:w="8383" w:type="dxa"/>
            <w:tcBorders>
              <w:top w:val="single" w:sz="15" w:space="0" w:color="000000"/>
              <w:left w:val="single" w:sz="15" w:space="0" w:color="000000"/>
              <w:bottom w:val="single" w:sz="15" w:space="0" w:color="000000"/>
              <w:right w:val="single" w:sz="15" w:space="0" w:color="000000"/>
            </w:tcBorders>
          </w:tcPr>
          <w:p w14:paraId="5D24C668" w14:textId="10904AF3" w:rsidR="005209F2" w:rsidRPr="00B62340" w:rsidRDefault="00B826FA" w:rsidP="003C398C">
            <w:pPr>
              <w:spacing w:after="0"/>
              <w:rPr>
                <w:rFonts w:ascii="ＭＳ Ｐゴシック" w:eastAsia="ＭＳ Ｐゴシック" w:hAnsi="ＭＳ Ｐゴシック"/>
                <w:sz w:val="20"/>
                <w:szCs w:val="21"/>
              </w:rPr>
            </w:pPr>
            <w:r w:rsidRPr="00B62340">
              <w:rPr>
                <w:rFonts w:ascii="ＭＳ Ｐゴシック" w:eastAsia="ＭＳ Ｐゴシック" w:hAnsi="ＭＳ Ｐゴシック" w:cs="Yu Gothic UI"/>
                <w:sz w:val="20"/>
                <w:szCs w:val="21"/>
              </w:rPr>
              <w:t>⑥事業実施にあたり、必要な許認可を取得し、関連法令を遵守します。</w:t>
            </w:r>
          </w:p>
        </w:tc>
        <w:tc>
          <w:tcPr>
            <w:tcW w:w="1559" w:type="dxa"/>
            <w:tcBorders>
              <w:top w:val="single" w:sz="15" w:space="0" w:color="000000"/>
              <w:left w:val="single" w:sz="15" w:space="0" w:color="000000"/>
              <w:bottom w:val="single" w:sz="15" w:space="0" w:color="000000"/>
              <w:right w:val="single" w:sz="15" w:space="0" w:color="000000"/>
            </w:tcBorders>
          </w:tcPr>
          <w:p w14:paraId="66DC694F" w14:textId="32E45B7A" w:rsidR="005209F2" w:rsidRPr="00B62340" w:rsidRDefault="00B826FA">
            <w:pPr>
              <w:spacing w:after="0"/>
              <w:rPr>
                <w:rFonts w:ascii="ＭＳ Ｐゴシック" w:eastAsia="ＭＳ Ｐゴシック" w:hAnsi="ＭＳ Ｐゴシック"/>
                <w:sz w:val="20"/>
                <w:szCs w:val="21"/>
              </w:rPr>
            </w:pPr>
            <w:r w:rsidRPr="00B62340">
              <w:rPr>
                <w:rFonts w:ascii="ＭＳ Ｐゴシック" w:eastAsia="ＭＳ Ｐゴシック" w:hAnsi="ＭＳ Ｐゴシック" w:cs="Yu Gothic UI"/>
                <w:sz w:val="20"/>
                <w:szCs w:val="21"/>
              </w:rPr>
              <w:t>はい・いいえ</w:t>
            </w:r>
          </w:p>
        </w:tc>
      </w:tr>
      <w:tr w:rsidR="005209F2" w:rsidRPr="006E2355" w14:paraId="1BA974DF" w14:textId="77777777" w:rsidTr="00B62340">
        <w:trPr>
          <w:trHeight w:val="843"/>
        </w:trPr>
        <w:tc>
          <w:tcPr>
            <w:tcW w:w="8383" w:type="dxa"/>
            <w:tcBorders>
              <w:top w:val="single" w:sz="15" w:space="0" w:color="000000"/>
              <w:left w:val="single" w:sz="15" w:space="0" w:color="000000"/>
              <w:bottom w:val="single" w:sz="15" w:space="0" w:color="000000"/>
              <w:right w:val="single" w:sz="15" w:space="0" w:color="000000"/>
            </w:tcBorders>
          </w:tcPr>
          <w:p w14:paraId="394AF412" w14:textId="4C0856E4" w:rsidR="005209F2" w:rsidRPr="00B62340" w:rsidRDefault="00B826FA" w:rsidP="003C398C">
            <w:pPr>
              <w:spacing w:after="49"/>
              <w:ind w:left="200" w:hangingChars="100" w:hanging="200"/>
              <w:rPr>
                <w:rFonts w:ascii="ＭＳ Ｐゴシック" w:eastAsia="ＭＳ Ｐゴシック" w:hAnsi="ＭＳ Ｐゴシック"/>
                <w:sz w:val="20"/>
                <w:szCs w:val="21"/>
              </w:rPr>
            </w:pPr>
            <w:r w:rsidRPr="00B62340">
              <w:rPr>
                <w:rFonts w:ascii="ＭＳ Ｐゴシック" w:eastAsia="ＭＳ Ｐゴシック" w:hAnsi="ＭＳ Ｐゴシック" w:cs="Yu Gothic UI"/>
                <w:sz w:val="20"/>
                <w:szCs w:val="21"/>
              </w:rPr>
              <w:t>⑦補助対象となる経費についての発注行為から支払いまで一連の取引がすべて終了したのち、３０日以内</w:t>
            </w:r>
            <w:r w:rsidR="003C398C" w:rsidRPr="00B62340">
              <w:rPr>
                <w:rFonts w:ascii="ＭＳ Ｐゴシック" w:eastAsia="ＭＳ Ｐゴシック" w:hAnsi="ＭＳ Ｐゴシック" w:cs="Yu Gothic UI" w:hint="eastAsia"/>
                <w:sz w:val="20"/>
                <w:szCs w:val="21"/>
              </w:rPr>
              <w:t>または３月</w:t>
            </w:r>
            <w:r w:rsidR="00117569" w:rsidRPr="00B62340">
              <w:rPr>
                <w:rFonts w:ascii="ＭＳ Ｐゴシック" w:eastAsia="ＭＳ Ｐゴシック" w:hAnsi="ＭＳ Ｐゴシック" w:cs="Yu Gothic UI" w:hint="eastAsia"/>
                <w:sz w:val="20"/>
                <w:szCs w:val="21"/>
              </w:rPr>
              <w:t>１０</w:t>
            </w:r>
            <w:r w:rsidR="003C398C" w:rsidRPr="00B62340">
              <w:rPr>
                <w:rFonts w:ascii="ＭＳ Ｐゴシック" w:eastAsia="ＭＳ Ｐゴシック" w:hAnsi="ＭＳ Ｐゴシック" w:cs="Yu Gothic UI" w:hint="eastAsia"/>
                <w:sz w:val="20"/>
                <w:szCs w:val="21"/>
              </w:rPr>
              <w:t>日のいずれかの早い期日まで</w:t>
            </w:r>
            <w:r w:rsidRPr="00B62340">
              <w:rPr>
                <w:rFonts w:ascii="ＭＳ Ｐゴシック" w:eastAsia="ＭＳ Ｐゴシック" w:hAnsi="ＭＳ Ｐゴシック" w:cs="Yu Gothic UI"/>
                <w:sz w:val="20"/>
                <w:szCs w:val="21"/>
              </w:rPr>
              <w:t>に実績報告書を区に提出しなければならないことを了承しました。</w:t>
            </w:r>
          </w:p>
        </w:tc>
        <w:tc>
          <w:tcPr>
            <w:tcW w:w="1559" w:type="dxa"/>
            <w:tcBorders>
              <w:top w:val="single" w:sz="15" w:space="0" w:color="000000"/>
              <w:left w:val="single" w:sz="15" w:space="0" w:color="000000"/>
              <w:bottom w:val="single" w:sz="15" w:space="0" w:color="000000"/>
              <w:right w:val="single" w:sz="15" w:space="0" w:color="000000"/>
            </w:tcBorders>
            <w:vAlign w:val="center"/>
          </w:tcPr>
          <w:p w14:paraId="0B822A9D" w14:textId="41B19496" w:rsidR="005209F2" w:rsidRPr="00B62340" w:rsidRDefault="00B826FA">
            <w:pPr>
              <w:spacing w:after="0"/>
              <w:rPr>
                <w:rFonts w:ascii="ＭＳ Ｐゴシック" w:eastAsia="ＭＳ Ｐゴシック" w:hAnsi="ＭＳ Ｐゴシック"/>
                <w:sz w:val="20"/>
                <w:szCs w:val="21"/>
              </w:rPr>
            </w:pPr>
            <w:r w:rsidRPr="00B62340">
              <w:rPr>
                <w:rFonts w:ascii="ＭＳ Ｐゴシック" w:eastAsia="ＭＳ Ｐゴシック" w:hAnsi="ＭＳ Ｐゴシック" w:cs="Yu Gothic UI"/>
                <w:sz w:val="20"/>
                <w:szCs w:val="21"/>
              </w:rPr>
              <w:t>はい・いいえ</w:t>
            </w:r>
          </w:p>
        </w:tc>
      </w:tr>
      <w:tr w:rsidR="005209F2" w:rsidRPr="006E2355" w14:paraId="7BFFC5D2" w14:textId="77777777" w:rsidTr="00B62340">
        <w:trPr>
          <w:trHeight w:val="743"/>
        </w:trPr>
        <w:tc>
          <w:tcPr>
            <w:tcW w:w="8383" w:type="dxa"/>
            <w:tcBorders>
              <w:top w:val="single" w:sz="15" w:space="0" w:color="000000"/>
              <w:left w:val="single" w:sz="15" w:space="0" w:color="000000"/>
              <w:bottom w:val="single" w:sz="15" w:space="0" w:color="000000"/>
              <w:right w:val="single" w:sz="15" w:space="0" w:color="000000"/>
            </w:tcBorders>
          </w:tcPr>
          <w:p w14:paraId="3D540D7A" w14:textId="7E17536E" w:rsidR="005209F2" w:rsidRPr="00B62340" w:rsidRDefault="00B826FA" w:rsidP="003C398C">
            <w:pPr>
              <w:spacing w:after="49"/>
              <w:ind w:left="200" w:hangingChars="100" w:hanging="200"/>
              <w:rPr>
                <w:rFonts w:ascii="ＭＳ Ｐゴシック" w:eastAsia="ＭＳ Ｐゴシック" w:hAnsi="ＭＳ Ｐゴシック"/>
                <w:sz w:val="20"/>
                <w:szCs w:val="21"/>
              </w:rPr>
            </w:pPr>
            <w:r w:rsidRPr="00B62340">
              <w:rPr>
                <w:rFonts w:ascii="ＭＳ Ｐゴシック" w:eastAsia="ＭＳ Ｐゴシック" w:hAnsi="ＭＳ Ｐゴシック" w:cs="Yu Gothic UI"/>
                <w:sz w:val="20"/>
                <w:szCs w:val="21"/>
              </w:rPr>
              <w:t>⑧補助金の支払いについては、⑦の実績報告書を提出したのち、補助金額の確定を受けたあとに請求書を提出することにより支払われることを了承しました。</w:t>
            </w:r>
          </w:p>
        </w:tc>
        <w:tc>
          <w:tcPr>
            <w:tcW w:w="1559" w:type="dxa"/>
            <w:tcBorders>
              <w:top w:val="single" w:sz="15" w:space="0" w:color="000000"/>
              <w:left w:val="single" w:sz="15" w:space="0" w:color="000000"/>
              <w:bottom w:val="single" w:sz="15" w:space="0" w:color="000000"/>
              <w:right w:val="single" w:sz="15" w:space="0" w:color="000000"/>
            </w:tcBorders>
            <w:vAlign w:val="center"/>
          </w:tcPr>
          <w:p w14:paraId="5C95DB02" w14:textId="17FF2539" w:rsidR="005209F2" w:rsidRPr="00B62340" w:rsidRDefault="00B826FA">
            <w:pPr>
              <w:spacing w:after="0"/>
              <w:rPr>
                <w:rFonts w:ascii="ＭＳ Ｐゴシック" w:eastAsia="ＭＳ Ｐゴシック" w:hAnsi="ＭＳ Ｐゴシック"/>
                <w:sz w:val="20"/>
                <w:szCs w:val="21"/>
              </w:rPr>
            </w:pPr>
            <w:r w:rsidRPr="00B62340">
              <w:rPr>
                <w:rFonts w:ascii="ＭＳ Ｐゴシック" w:eastAsia="ＭＳ Ｐゴシック" w:hAnsi="ＭＳ Ｐゴシック" w:cs="Yu Gothic UI"/>
                <w:sz w:val="20"/>
                <w:szCs w:val="21"/>
              </w:rPr>
              <w:t>はい・いいえ</w:t>
            </w:r>
          </w:p>
        </w:tc>
      </w:tr>
      <w:tr w:rsidR="00B62340" w:rsidRPr="006E2355" w14:paraId="2D196438" w14:textId="77777777" w:rsidTr="00BE22A9">
        <w:trPr>
          <w:trHeight w:val="641"/>
        </w:trPr>
        <w:tc>
          <w:tcPr>
            <w:tcW w:w="8383" w:type="dxa"/>
            <w:tcBorders>
              <w:top w:val="single" w:sz="15" w:space="0" w:color="000000"/>
              <w:left w:val="single" w:sz="15" w:space="0" w:color="000000"/>
              <w:bottom w:val="single" w:sz="15" w:space="0" w:color="000000"/>
              <w:right w:val="single" w:sz="15" w:space="0" w:color="000000"/>
            </w:tcBorders>
          </w:tcPr>
          <w:p w14:paraId="63C655A2" w14:textId="2E587F0A" w:rsidR="009251E7" w:rsidRPr="009251E7" w:rsidRDefault="00B62340" w:rsidP="00BE22A9">
            <w:pPr>
              <w:spacing w:after="49"/>
              <w:ind w:left="210" w:hangingChars="100" w:hanging="210"/>
              <w:rPr>
                <w:rFonts w:ascii="ＭＳ Ｐゴシック" w:eastAsia="ＭＳ Ｐゴシック" w:hAnsi="ＭＳ Ｐゴシック" w:cs="Yu Gothic UI"/>
                <w:sz w:val="21"/>
              </w:rPr>
            </w:pPr>
            <w:r>
              <w:rPr>
                <w:rFonts w:ascii="ＭＳ Ｐゴシック" w:eastAsia="ＭＳ Ｐゴシック" w:hAnsi="ＭＳ Ｐゴシック" w:cs="Yu Gothic UI" w:hint="eastAsia"/>
                <w:sz w:val="21"/>
              </w:rPr>
              <w:t>⑨</w:t>
            </w:r>
            <w:r w:rsidR="009251E7" w:rsidRPr="00BE22A9">
              <w:rPr>
                <w:rFonts w:ascii="ＭＳ Ｐゴシック" w:eastAsia="ＭＳ Ｐゴシック" w:hAnsi="ＭＳ Ｐゴシック" w:cs="Yu Gothic UI" w:hint="eastAsia"/>
                <w:color w:val="auto"/>
                <w:sz w:val="21"/>
              </w:rPr>
              <w:t>補助金を交付した年度終了後５年間は、区からの補助対象事業についての実施状況調査に回答することを了承しました。</w:t>
            </w:r>
          </w:p>
        </w:tc>
        <w:tc>
          <w:tcPr>
            <w:tcW w:w="1559" w:type="dxa"/>
            <w:tcBorders>
              <w:top w:val="single" w:sz="15" w:space="0" w:color="000000"/>
              <w:left w:val="single" w:sz="15" w:space="0" w:color="000000"/>
              <w:bottom w:val="single" w:sz="15" w:space="0" w:color="000000"/>
              <w:right w:val="single" w:sz="15" w:space="0" w:color="000000"/>
            </w:tcBorders>
            <w:vAlign w:val="center"/>
          </w:tcPr>
          <w:p w14:paraId="4AD01DF0" w14:textId="1445AB2F" w:rsidR="00B62340" w:rsidRPr="006E2355" w:rsidRDefault="00B62340">
            <w:pPr>
              <w:spacing w:after="0"/>
              <w:rPr>
                <w:rFonts w:ascii="ＭＳ Ｐゴシック" w:eastAsia="ＭＳ Ｐゴシック" w:hAnsi="ＭＳ Ｐゴシック" w:cs="Yu Gothic UI"/>
                <w:sz w:val="21"/>
              </w:rPr>
            </w:pPr>
            <w:r w:rsidRPr="00B62340">
              <w:rPr>
                <w:rFonts w:ascii="ＭＳ Ｐゴシック" w:eastAsia="ＭＳ Ｐゴシック" w:hAnsi="ＭＳ Ｐゴシック" w:cs="Yu Gothic UI"/>
                <w:sz w:val="20"/>
                <w:szCs w:val="21"/>
              </w:rPr>
              <w:t>はい・いいえ</w:t>
            </w:r>
          </w:p>
        </w:tc>
      </w:tr>
    </w:tbl>
    <w:p w14:paraId="62EA795F" w14:textId="3F7BBCF0" w:rsidR="006E2355" w:rsidRDefault="003C398C" w:rsidP="003C398C">
      <w:pPr>
        <w:spacing w:before="240" w:after="3" w:line="450" w:lineRule="auto"/>
        <w:ind w:left="384" w:right="7355" w:hanging="10"/>
        <w:rPr>
          <w:rFonts w:ascii="ＭＳ Ｐゴシック" w:eastAsia="ＭＳ Ｐゴシック" w:hAnsi="ＭＳ Ｐゴシック" w:cs="Yu Gothic UI"/>
          <w:sz w:val="21"/>
        </w:rPr>
      </w:pPr>
      <w:r>
        <w:rPr>
          <w:rFonts w:ascii="ＭＳ Ｐゴシック" w:eastAsia="ＭＳ Ｐゴシック" w:hAnsi="ＭＳ Ｐゴシック" w:cs="Yu Gothic UI" w:hint="eastAsia"/>
          <w:sz w:val="21"/>
        </w:rPr>
        <w:t xml:space="preserve">令和　　</w:t>
      </w:r>
      <w:r w:rsidR="00B826FA" w:rsidRPr="006E2355">
        <w:rPr>
          <w:rFonts w:ascii="ＭＳ Ｐゴシック" w:eastAsia="ＭＳ Ｐゴシック" w:hAnsi="ＭＳ Ｐゴシック" w:cs="Yu Gothic UI"/>
          <w:sz w:val="21"/>
        </w:rPr>
        <w:t>年</w:t>
      </w:r>
      <w:r>
        <w:rPr>
          <w:rFonts w:ascii="ＭＳ Ｐゴシック" w:eastAsia="ＭＳ Ｐゴシック" w:hAnsi="ＭＳ Ｐゴシック" w:cs="Yu Gothic UI" w:hint="eastAsia"/>
          <w:sz w:val="21"/>
        </w:rPr>
        <w:t xml:space="preserve">　　</w:t>
      </w:r>
      <w:r w:rsidR="00B826FA" w:rsidRPr="006E2355">
        <w:rPr>
          <w:rFonts w:ascii="ＭＳ Ｐゴシック" w:eastAsia="ＭＳ Ｐゴシック" w:hAnsi="ＭＳ Ｐゴシック" w:cs="Yu Gothic UI"/>
          <w:sz w:val="21"/>
        </w:rPr>
        <w:t>月</w:t>
      </w:r>
      <w:r>
        <w:rPr>
          <w:rFonts w:ascii="ＭＳ Ｐゴシック" w:eastAsia="ＭＳ Ｐゴシック" w:hAnsi="ＭＳ Ｐゴシック" w:cs="Yu Gothic UI" w:hint="eastAsia"/>
          <w:sz w:val="21"/>
        </w:rPr>
        <w:t xml:space="preserve">　　</w:t>
      </w:r>
      <w:r w:rsidR="00B826FA" w:rsidRPr="006E2355">
        <w:rPr>
          <w:rFonts w:ascii="ＭＳ Ｐゴシック" w:eastAsia="ＭＳ Ｐゴシック" w:hAnsi="ＭＳ Ｐゴシック" w:cs="Yu Gothic UI"/>
          <w:sz w:val="21"/>
        </w:rPr>
        <w:t>日</w:t>
      </w:r>
    </w:p>
    <w:p w14:paraId="1631D556" w14:textId="46DB376F" w:rsidR="006E2355" w:rsidRPr="006E2355" w:rsidRDefault="00B826FA">
      <w:pPr>
        <w:spacing w:after="3" w:line="450" w:lineRule="auto"/>
        <w:ind w:left="384" w:right="7355" w:hanging="10"/>
        <w:rPr>
          <w:rFonts w:ascii="ＭＳ Ｐゴシック" w:eastAsia="ＭＳ Ｐゴシック" w:hAnsi="ＭＳ Ｐゴシック" w:cs="Yu Gothic UI"/>
          <w:sz w:val="21"/>
        </w:rPr>
      </w:pPr>
      <w:r w:rsidRPr="006E2355">
        <w:rPr>
          <w:rFonts w:ascii="ＭＳ Ｐゴシック" w:eastAsia="ＭＳ Ｐゴシック" w:hAnsi="ＭＳ Ｐゴシック" w:cs="Yu Gothic UI"/>
          <w:sz w:val="21"/>
        </w:rPr>
        <w:t>事業者名</w:t>
      </w:r>
    </w:p>
    <w:p w14:paraId="1E551149" w14:textId="258C6600" w:rsidR="005209F2" w:rsidRPr="006E2355" w:rsidRDefault="00B826FA">
      <w:pPr>
        <w:spacing w:after="3" w:line="450" w:lineRule="auto"/>
        <w:ind w:left="384" w:right="7355" w:hanging="10"/>
        <w:rPr>
          <w:rFonts w:ascii="ＭＳ Ｐゴシック" w:eastAsia="ＭＳ Ｐゴシック" w:hAnsi="ＭＳ Ｐゴシック"/>
        </w:rPr>
      </w:pPr>
      <w:r w:rsidRPr="006E2355">
        <w:rPr>
          <w:rFonts w:ascii="ＭＳ Ｐゴシック" w:eastAsia="ＭＳ Ｐゴシック" w:hAnsi="ＭＳ Ｐゴシック" w:cs="Yu Gothic UI"/>
          <w:sz w:val="21"/>
        </w:rPr>
        <w:t>代表者名</w:t>
      </w:r>
    </w:p>
    <w:sectPr w:rsidR="005209F2" w:rsidRPr="006E2355">
      <w:headerReference w:type="default" r:id="rId8"/>
      <w:pgSz w:w="11900" w:h="16840"/>
      <w:pgMar w:top="1440" w:right="1215" w:bottom="1440" w:left="105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E4C4B" w14:textId="77777777" w:rsidR="00B826FA" w:rsidRDefault="00B826FA" w:rsidP="00B826FA">
      <w:pPr>
        <w:spacing w:after="0" w:line="240" w:lineRule="auto"/>
      </w:pPr>
      <w:r>
        <w:separator/>
      </w:r>
    </w:p>
  </w:endnote>
  <w:endnote w:type="continuationSeparator" w:id="0">
    <w:p w14:paraId="7B4AD6E5" w14:textId="77777777" w:rsidR="00B826FA" w:rsidRDefault="00B826FA" w:rsidP="00B82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Gothic UI">
    <w:panose1 w:val="020B05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4EB12" w14:textId="77777777" w:rsidR="00B826FA" w:rsidRDefault="00B826FA" w:rsidP="00B826FA">
      <w:pPr>
        <w:spacing w:after="0" w:line="240" w:lineRule="auto"/>
      </w:pPr>
      <w:r>
        <w:separator/>
      </w:r>
    </w:p>
  </w:footnote>
  <w:footnote w:type="continuationSeparator" w:id="0">
    <w:p w14:paraId="5D61DA0A" w14:textId="77777777" w:rsidR="00B826FA" w:rsidRDefault="00B826FA" w:rsidP="00B82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E62DA" w14:textId="2E7DA76A" w:rsidR="006E2355" w:rsidRDefault="006E2355">
    <w:pPr>
      <w:pStyle w:val="a3"/>
    </w:pPr>
    <w:r>
      <w:rPr>
        <w:rFonts w:ascii="ＭＳ 明朝" w:eastAsia="ＭＳ 明朝" w:hAnsi="ＭＳ 明朝" w:cs="ＭＳ 明朝" w:hint="eastAsia"/>
      </w:rPr>
      <w:t>別紙３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F2CAC"/>
    <w:multiLevelType w:val="hybridMultilevel"/>
    <w:tmpl w:val="DF46356C"/>
    <w:lvl w:ilvl="0" w:tplc="DF9046F8">
      <w:start w:val="4"/>
      <w:numFmt w:val="aiueoFullWidth"/>
      <w:lvlText w:val="%1"/>
      <w:lvlJc w:val="left"/>
      <w:pPr>
        <w:ind w:left="648"/>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1" w:tplc="180CF90C">
      <w:start w:val="1"/>
      <w:numFmt w:val="lowerLetter"/>
      <w:lvlText w:val="%2"/>
      <w:lvlJc w:val="left"/>
      <w:pPr>
        <w:ind w:left="1680"/>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2" w:tplc="070238CE">
      <w:start w:val="1"/>
      <w:numFmt w:val="lowerRoman"/>
      <w:lvlText w:val="%3"/>
      <w:lvlJc w:val="left"/>
      <w:pPr>
        <w:ind w:left="2400"/>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3" w:tplc="901AAE68">
      <w:start w:val="1"/>
      <w:numFmt w:val="decimal"/>
      <w:lvlText w:val="%4"/>
      <w:lvlJc w:val="left"/>
      <w:pPr>
        <w:ind w:left="3120"/>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4" w:tplc="3DA2DBB6">
      <w:start w:val="1"/>
      <w:numFmt w:val="lowerLetter"/>
      <w:lvlText w:val="%5"/>
      <w:lvlJc w:val="left"/>
      <w:pPr>
        <w:ind w:left="3840"/>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5" w:tplc="60DA29D6">
      <w:start w:val="1"/>
      <w:numFmt w:val="lowerRoman"/>
      <w:lvlText w:val="%6"/>
      <w:lvlJc w:val="left"/>
      <w:pPr>
        <w:ind w:left="4560"/>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6" w:tplc="5350B688">
      <w:start w:val="1"/>
      <w:numFmt w:val="decimal"/>
      <w:lvlText w:val="%7"/>
      <w:lvlJc w:val="left"/>
      <w:pPr>
        <w:ind w:left="5280"/>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7" w:tplc="1DC44A68">
      <w:start w:val="1"/>
      <w:numFmt w:val="lowerLetter"/>
      <w:lvlText w:val="%8"/>
      <w:lvlJc w:val="left"/>
      <w:pPr>
        <w:ind w:left="6000"/>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8" w:tplc="DB00535A">
      <w:start w:val="1"/>
      <w:numFmt w:val="lowerRoman"/>
      <w:lvlText w:val="%9"/>
      <w:lvlJc w:val="left"/>
      <w:pPr>
        <w:ind w:left="6720"/>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abstractNum>
  <w:num w:numId="1" w16cid:durableId="1918705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9F2"/>
    <w:rsid w:val="00117569"/>
    <w:rsid w:val="00225414"/>
    <w:rsid w:val="003C398C"/>
    <w:rsid w:val="005209F2"/>
    <w:rsid w:val="006E2355"/>
    <w:rsid w:val="009251E7"/>
    <w:rsid w:val="009E4881"/>
    <w:rsid w:val="00A278E1"/>
    <w:rsid w:val="00B62340"/>
    <w:rsid w:val="00B826FA"/>
    <w:rsid w:val="00BE2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B41A08"/>
  <w15:docId w15:val="{CE70B40A-66E4-4A37-B4AD-13AD15690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6E2355"/>
    <w:pPr>
      <w:tabs>
        <w:tab w:val="center" w:pos="4252"/>
        <w:tab w:val="right" w:pos="8504"/>
      </w:tabs>
      <w:snapToGrid w:val="0"/>
    </w:pPr>
  </w:style>
  <w:style w:type="character" w:customStyle="1" w:styleId="a4">
    <w:name w:val="ヘッダー (文字)"/>
    <w:basedOn w:val="a0"/>
    <w:link w:val="a3"/>
    <w:uiPriority w:val="99"/>
    <w:rsid w:val="006E2355"/>
    <w:rPr>
      <w:rFonts w:ascii="Calibri" w:eastAsia="Calibri" w:hAnsi="Calibri" w:cs="Calibri"/>
      <w:color w:val="000000"/>
      <w:sz w:val="22"/>
    </w:rPr>
  </w:style>
  <w:style w:type="paragraph" w:styleId="a5">
    <w:name w:val="footer"/>
    <w:basedOn w:val="a"/>
    <w:link w:val="a6"/>
    <w:uiPriority w:val="99"/>
    <w:unhideWhenUsed/>
    <w:rsid w:val="006E2355"/>
    <w:pPr>
      <w:tabs>
        <w:tab w:val="center" w:pos="4252"/>
        <w:tab w:val="right" w:pos="8504"/>
      </w:tabs>
      <w:snapToGrid w:val="0"/>
    </w:pPr>
  </w:style>
  <w:style w:type="character" w:customStyle="1" w:styleId="a6">
    <w:name w:val="フッター (文字)"/>
    <w:basedOn w:val="a0"/>
    <w:link w:val="a5"/>
    <w:uiPriority w:val="99"/>
    <w:rsid w:val="006E2355"/>
    <w:rPr>
      <w:rFonts w:ascii="Calibri" w:eastAsia="Calibri" w:hAnsi="Calibri" w:cs="Calibri"/>
      <w:color w:val="000000"/>
      <w:sz w:val="22"/>
    </w:rPr>
  </w:style>
  <w:style w:type="character" w:styleId="a7">
    <w:name w:val="annotation reference"/>
    <w:basedOn w:val="a0"/>
    <w:uiPriority w:val="99"/>
    <w:semiHidden/>
    <w:unhideWhenUsed/>
    <w:rsid w:val="00225414"/>
    <w:rPr>
      <w:sz w:val="18"/>
      <w:szCs w:val="18"/>
    </w:rPr>
  </w:style>
  <w:style w:type="paragraph" w:styleId="a8">
    <w:name w:val="annotation text"/>
    <w:basedOn w:val="a"/>
    <w:link w:val="a9"/>
    <w:uiPriority w:val="99"/>
    <w:semiHidden/>
    <w:unhideWhenUsed/>
    <w:rsid w:val="00225414"/>
  </w:style>
  <w:style w:type="character" w:customStyle="1" w:styleId="a9">
    <w:name w:val="コメント文字列 (文字)"/>
    <w:basedOn w:val="a0"/>
    <w:link w:val="a8"/>
    <w:uiPriority w:val="99"/>
    <w:semiHidden/>
    <w:rsid w:val="00225414"/>
    <w:rPr>
      <w:rFonts w:ascii="Calibri" w:eastAsia="Calibri" w:hAnsi="Calibri" w:cs="Calibri"/>
      <w:color w:val="000000"/>
      <w:sz w:val="22"/>
    </w:rPr>
  </w:style>
  <w:style w:type="paragraph" w:styleId="aa">
    <w:name w:val="annotation subject"/>
    <w:basedOn w:val="a8"/>
    <w:next w:val="a8"/>
    <w:link w:val="ab"/>
    <w:uiPriority w:val="99"/>
    <w:semiHidden/>
    <w:unhideWhenUsed/>
    <w:rsid w:val="00225414"/>
    <w:rPr>
      <w:b/>
      <w:bCs/>
    </w:rPr>
  </w:style>
  <w:style w:type="character" w:customStyle="1" w:styleId="ab">
    <w:name w:val="コメント内容 (文字)"/>
    <w:basedOn w:val="a9"/>
    <w:link w:val="aa"/>
    <w:uiPriority w:val="99"/>
    <w:semiHidden/>
    <w:rsid w:val="00225414"/>
    <w:rPr>
      <w:rFonts w:ascii="Calibri" w:eastAsia="Calibri" w:hAnsi="Calibri" w:cs="Calibri"/>
      <w:b/>
      <w:bCs/>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E9458-B530-49DB-AE83-A023A411B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159</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斎藤　惇</dc:creator>
  <cp:keywords/>
  <cp:lastModifiedBy>丸　貴行</cp:lastModifiedBy>
  <cp:revision>10</cp:revision>
  <dcterms:created xsi:type="dcterms:W3CDTF">2024-05-22T05:53:00Z</dcterms:created>
  <dcterms:modified xsi:type="dcterms:W3CDTF">2025-03-28T02:30:00Z</dcterms:modified>
</cp:coreProperties>
</file>